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8DA3" w14:textId="77777777" w:rsidR="00D75419" w:rsidRDefault="00D75419" w:rsidP="00052E6E">
      <w:pPr>
        <w:pStyle w:val="Title"/>
        <w:rPr>
          <w:b w:val="0"/>
          <w:bCs/>
        </w:rPr>
      </w:pPr>
      <w:bookmarkStart w:id="0" w:name="_Toc513820695"/>
      <w:bookmarkStart w:id="1" w:name="_Toc514059668"/>
      <w:bookmarkStart w:id="2" w:name="_Toc514059669"/>
    </w:p>
    <w:p w14:paraId="235CFF0C" w14:textId="77777777" w:rsidR="00D75419" w:rsidRDefault="00D75419" w:rsidP="00052E6E">
      <w:pPr>
        <w:pStyle w:val="Title"/>
        <w:rPr>
          <w:b w:val="0"/>
          <w:bCs/>
        </w:rPr>
      </w:pPr>
    </w:p>
    <w:p w14:paraId="477A9069" w14:textId="77777777" w:rsidR="00D75419" w:rsidRDefault="00D75419" w:rsidP="00052E6E">
      <w:pPr>
        <w:pStyle w:val="Title"/>
        <w:rPr>
          <w:b w:val="0"/>
          <w:bCs/>
        </w:rPr>
      </w:pPr>
    </w:p>
    <w:p w14:paraId="3BF92058" w14:textId="77777777" w:rsidR="00D75419" w:rsidRDefault="00D75419" w:rsidP="00052E6E">
      <w:pPr>
        <w:pStyle w:val="Title"/>
        <w:rPr>
          <w:b w:val="0"/>
          <w:bCs/>
        </w:rPr>
      </w:pPr>
    </w:p>
    <w:p w14:paraId="610FBD2B" w14:textId="4402D6D9" w:rsidR="00052E6E" w:rsidRDefault="00D75419" w:rsidP="00052E6E">
      <w:pPr>
        <w:pStyle w:val="Title"/>
        <w:rPr>
          <w:b w:val="0"/>
          <w:bCs/>
          <w:color w:val="FFFFFF" w:themeColor="background1"/>
        </w:rPr>
      </w:pPr>
      <w:r w:rsidRPr="00D75419">
        <w:rPr>
          <w:b w:val="0"/>
          <w:bCs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5C152247" wp14:editId="250B8CDE">
            <wp:simplePos x="0" y="0"/>
            <wp:positionH relativeFrom="column">
              <wp:posOffset>635</wp:posOffset>
            </wp:positionH>
            <wp:positionV relativeFrom="page">
              <wp:posOffset>1051560</wp:posOffset>
            </wp:positionV>
            <wp:extent cx="5976620" cy="196151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E6E" w:rsidRPr="00D75419">
        <w:rPr>
          <w:b w:val="0"/>
          <w:bCs/>
          <w:color w:val="FFFFFF" w:themeColor="background1"/>
        </w:rPr>
        <w:t>Keeping safe around trucks</w:t>
      </w:r>
    </w:p>
    <w:p w14:paraId="2DACF448" w14:textId="77777777" w:rsidR="00D75419" w:rsidRDefault="00D75419" w:rsidP="00D75419"/>
    <w:p w14:paraId="0D74F89D" w14:textId="193E70F6" w:rsidR="00D75419" w:rsidRPr="00D75419" w:rsidRDefault="00D75419" w:rsidP="00D75419">
      <w:r>
        <w:t>Updated 2023</w:t>
      </w:r>
    </w:p>
    <w:p w14:paraId="33D905EC" w14:textId="77777777" w:rsidR="00052E6E" w:rsidRPr="00D67AF7" w:rsidRDefault="00052E6E" w:rsidP="00052E6E">
      <w:pPr>
        <w:rPr>
          <w:rFonts w:cstheme="minorHAnsi"/>
          <w:bCs/>
        </w:rPr>
      </w:pPr>
      <w:r w:rsidRPr="00D67AF7">
        <w:rPr>
          <w:rFonts w:cstheme="minorHAnsi"/>
          <w:bCs/>
        </w:rPr>
        <w:t>Alignment to NZ Curriculum Achievement Objectives</w:t>
      </w:r>
    </w:p>
    <w:p w14:paraId="27C4FD69" w14:textId="77777777" w:rsidR="00052E6E" w:rsidRPr="00D67AF7" w:rsidRDefault="00052E6E" w:rsidP="00052E6E">
      <w:pPr>
        <w:rPr>
          <w:rFonts w:cstheme="minorHAnsi"/>
          <w:bCs/>
        </w:rPr>
      </w:pPr>
      <w:r w:rsidRPr="00D67AF7">
        <w:rPr>
          <w:rFonts w:cstheme="minorHAnsi"/>
          <w:bCs/>
        </w:rPr>
        <w:t>Science – Mathematics And Statistics – Social Studies – Health And Physical Education</w:t>
      </w:r>
    </w:p>
    <w:tbl>
      <w:tblPr>
        <w:tblStyle w:val="TableGrid"/>
        <w:tblW w:w="0" w:type="auto"/>
        <w:tblBorders>
          <w:top w:val="single" w:sz="4" w:space="0" w:color="7A8D7C"/>
          <w:left w:val="single" w:sz="4" w:space="0" w:color="7A8D7C"/>
          <w:bottom w:val="single" w:sz="4" w:space="0" w:color="7A8D7C"/>
          <w:right w:val="single" w:sz="4" w:space="0" w:color="7A8D7C"/>
          <w:insideH w:val="single" w:sz="4" w:space="0" w:color="7A8D7C"/>
          <w:insideV w:val="single" w:sz="4" w:space="0" w:color="7A8D7C"/>
        </w:tblBorders>
        <w:tblLook w:val="04A0" w:firstRow="1" w:lastRow="0" w:firstColumn="1" w:lastColumn="0" w:noHBand="0" w:noVBand="1"/>
      </w:tblPr>
      <w:tblGrid>
        <w:gridCol w:w="1848"/>
        <w:gridCol w:w="3697"/>
        <w:gridCol w:w="1848"/>
        <w:gridCol w:w="1849"/>
      </w:tblGrid>
      <w:tr w:rsidR="00052E6E" w:rsidRPr="00FC42CD" w14:paraId="1A537797" w14:textId="77777777" w:rsidTr="00607A67">
        <w:tc>
          <w:tcPr>
            <w:tcW w:w="7393" w:type="dxa"/>
            <w:gridSpan w:val="3"/>
            <w:shd w:val="clear" w:color="auto" w:fill="7A8D7C"/>
          </w:tcPr>
          <w:p w14:paraId="4B3A7458" w14:textId="77777777" w:rsidR="00052E6E" w:rsidRPr="00FC42CD" w:rsidRDefault="00052E6E" w:rsidP="00607A67">
            <w:pPr>
              <w:jc w:val="center"/>
              <w:rPr>
                <w:rFonts w:cstheme="minorHAnsi"/>
                <w:b/>
              </w:rPr>
            </w:pPr>
          </w:p>
          <w:p w14:paraId="1C8E2D96" w14:textId="77777777" w:rsidR="00052E6E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Science </w:t>
            </w:r>
            <w:r>
              <w:rPr>
                <w:rFonts w:cstheme="minorHAnsi"/>
                <w:b/>
              </w:rPr>
              <w:t>–</w:t>
            </w:r>
            <w:r w:rsidRPr="00FC42CD">
              <w:rPr>
                <w:rFonts w:cstheme="minorHAnsi"/>
                <w:b/>
              </w:rPr>
              <w:t xml:space="preserve"> Nature of </w:t>
            </w:r>
            <w:proofErr w:type="gramStart"/>
            <w:r w:rsidRPr="00FC42CD">
              <w:rPr>
                <w:rFonts w:cstheme="minorHAnsi"/>
                <w:b/>
              </w:rPr>
              <w:t>Science</w:t>
            </w:r>
            <w:r>
              <w:rPr>
                <w:rFonts w:cstheme="minorHAnsi"/>
                <w:b/>
              </w:rPr>
              <w:t xml:space="preserve">  –</w:t>
            </w:r>
            <w:proofErr w:type="gramEnd"/>
            <w:r>
              <w:rPr>
                <w:rFonts w:cstheme="minorHAnsi"/>
                <w:b/>
              </w:rPr>
              <w:t xml:space="preserve"> Levels One and Two</w:t>
            </w:r>
          </w:p>
          <w:p w14:paraId="15779043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849" w:type="dxa"/>
            <w:shd w:val="clear" w:color="auto" w:fill="7A8D7C"/>
          </w:tcPr>
          <w:p w14:paraId="26E619B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  <w:p w14:paraId="6475E808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7CC7447C" w14:textId="77777777" w:rsidTr="00607A67">
        <w:tc>
          <w:tcPr>
            <w:tcW w:w="1848" w:type="dxa"/>
          </w:tcPr>
          <w:p w14:paraId="0F1F98E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Understanding about science</w:t>
            </w:r>
          </w:p>
          <w:p w14:paraId="4A3A70F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3F0DC99E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One and Two</w:t>
            </w:r>
          </w:p>
          <w:p w14:paraId="0EFC8A38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Appreciate that scientists ask questions about our world that lead to investigations and that open-mindedness is important because there may be more than one explanation.</w:t>
            </w:r>
          </w:p>
          <w:p w14:paraId="094F355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3EBD86B9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>LI: Observe</w:t>
            </w:r>
            <w:r w:rsidRPr="00FC42CD">
              <w:rPr>
                <w:rFonts w:cstheme="minorHAnsi"/>
              </w:rPr>
              <w:t xml:space="preserve"> and/or </w:t>
            </w:r>
            <w:r w:rsidRPr="005956D1">
              <w:rPr>
                <w:rFonts w:cstheme="minorHAnsi"/>
                <w:b/>
              </w:rPr>
              <w:t>measure</w:t>
            </w:r>
            <w:r w:rsidRPr="00FC42CD">
              <w:rPr>
                <w:rFonts w:cstheme="minorHAnsi"/>
              </w:rPr>
              <w:t xml:space="preserve"> a truck</w:t>
            </w:r>
            <w:r>
              <w:rPr>
                <w:rFonts w:cstheme="minorHAnsi"/>
              </w:rPr>
              <w:t xml:space="preserve"> </w:t>
            </w:r>
            <w:r w:rsidRPr="00FC42CD">
              <w:rPr>
                <w:rFonts w:cstheme="minorHAnsi"/>
              </w:rPr>
              <w:t>(</w:t>
            </w:r>
            <w:proofErr w:type="gramStart"/>
            <w:r w:rsidRPr="00FC42CD">
              <w:rPr>
                <w:rFonts w:cstheme="minorHAnsi"/>
              </w:rPr>
              <w:t>e.g.</w:t>
            </w:r>
            <w:proofErr w:type="gramEnd"/>
            <w:r w:rsidRPr="00FC42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FC42CD">
              <w:rPr>
                <w:rFonts w:cstheme="minorHAnsi"/>
              </w:rPr>
              <w:t xml:space="preserve">ength (m), height (m), mass </w:t>
            </w:r>
            <w:r>
              <w:rPr>
                <w:rFonts w:cstheme="minorHAnsi"/>
              </w:rPr>
              <w:t>(</w:t>
            </w:r>
            <w:r w:rsidRPr="00FC42CD">
              <w:rPr>
                <w:rFonts w:cstheme="minorHAnsi"/>
              </w:rPr>
              <w:t>kg</w:t>
            </w:r>
            <w:r>
              <w:rPr>
                <w:rFonts w:cstheme="minorHAnsi"/>
              </w:rPr>
              <w:t>)</w:t>
            </w:r>
            <w:r w:rsidRPr="00FC42CD">
              <w:rPr>
                <w:rFonts w:cstheme="minorHAnsi"/>
              </w:rPr>
              <w:t>).</w:t>
            </w:r>
          </w:p>
          <w:p w14:paraId="07E62B52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Describe </w:t>
            </w:r>
            <w:r w:rsidRPr="00FC42CD">
              <w:rPr>
                <w:rFonts w:cstheme="minorHAnsi"/>
              </w:rPr>
              <w:t>a truck</w:t>
            </w:r>
            <w:r>
              <w:rPr>
                <w:rFonts w:cstheme="minorHAnsi"/>
              </w:rPr>
              <w:t>.</w:t>
            </w:r>
            <w:r w:rsidRPr="00FC42CD">
              <w:rPr>
                <w:rFonts w:cstheme="minorHAnsi"/>
              </w:rPr>
              <w:t xml:space="preserve"> </w:t>
            </w:r>
          </w:p>
          <w:p w14:paraId="2418A08A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Compare and contrast </w:t>
            </w:r>
            <w:r w:rsidRPr="00FC42CD">
              <w:rPr>
                <w:rFonts w:cstheme="minorHAnsi"/>
              </w:rPr>
              <w:t xml:space="preserve">a truck with another vehicle or </w:t>
            </w:r>
            <w:r>
              <w:rPr>
                <w:rFonts w:cstheme="minorHAnsi"/>
              </w:rPr>
              <w:t xml:space="preserve">a </w:t>
            </w:r>
            <w:r w:rsidRPr="00FC42CD">
              <w:rPr>
                <w:rFonts w:cstheme="minorHAnsi"/>
              </w:rPr>
              <w:t>pedestrian.</w:t>
            </w:r>
          </w:p>
          <w:p w14:paraId="5FD38700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Make </w:t>
            </w:r>
            <w:r w:rsidRPr="00FC42CD">
              <w:rPr>
                <w:rFonts w:cstheme="minorHAnsi"/>
              </w:rPr>
              <w:t>inferences about a truck</w:t>
            </w:r>
            <w:r>
              <w:rPr>
                <w:rFonts w:cstheme="minorHAnsi"/>
              </w:rPr>
              <w:t>.</w:t>
            </w:r>
          </w:p>
          <w:p w14:paraId="50EF060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Wonder</w:t>
            </w:r>
            <w:r w:rsidRPr="00FC42CD">
              <w:rPr>
                <w:rFonts w:cstheme="minorHAnsi"/>
              </w:rPr>
              <w:t xml:space="preserve"> about a truck (ask questions).</w:t>
            </w:r>
            <w:r w:rsidRPr="00FC42CD">
              <w:rPr>
                <w:rFonts w:cstheme="minorHAnsi"/>
                <w:b/>
              </w:rPr>
              <w:t xml:space="preserve">  </w:t>
            </w:r>
          </w:p>
        </w:tc>
      </w:tr>
      <w:tr w:rsidR="00052E6E" w:rsidRPr="00FC42CD" w14:paraId="51A2C79C" w14:textId="77777777" w:rsidTr="00607A67">
        <w:tc>
          <w:tcPr>
            <w:tcW w:w="1848" w:type="dxa"/>
          </w:tcPr>
          <w:p w14:paraId="039B324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Investigating in science</w:t>
            </w:r>
          </w:p>
          <w:p w14:paraId="73E3759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782453B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One and Two</w:t>
            </w:r>
          </w:p>
          <w:p w14:paraId="24AB7BC1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Extend their experiences and personal explanations of the natural world through exploration, play, asking questions, and discussing simple models.</w:t>
            </w:r>
          </w:p>
          <w:p w14:paraId="61B7557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  </w:t>
            </w:r>
          </w:p>
          <w:p w14:paraId="51573CA1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1ABDCA6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LI: Explore </w:t>
            </w:r>
            <w:r w:rsidRPr="00FC42CD">
              <w:rPr>
                <w:rFonts w:cstheme="minorHAnsi"/>
              </w:rPr>
              <w:t>how trucks move.</w:t>
            </w:r>
            <w:r w:rsidRPr="00FC42CD">
              <w:rPr>
                <w:rFonts w:cstheme="minorHAnsi"/>
                <w:b/>
              </w:rPr>
              <w:t xml:space="preserve"> </w:t>
            </w:r>
          </w:p>
          <w:p w14:paraId="7E098F33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Ask questions </w:t>
            </w:r>
            <w:r w:rsidRPr="00FC42CD">
              <w:rPr>
                <w:rFonts w:cstheme="minorHAnsi"/>
              </w:rPr>
              <w:t>about how trucks move.</w:t>
            </w:r>
          </w:p>
          <w:p w14:paraId="4FC79EE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LI: Explore </w:t>
            </w:r>
            <w:r w:rsidRPr="00FC42CD">
              <w:rPr>
                <w:rFonts w:cstheme="minorHAnsi"/>
              </w:rPr>
              <w:t>what truck drivers can see from the cab.</w:t>
            </w:r>
            <w:r w:rsidRPr="00FC42CD">
              <w:rPr>
                <w:rFonts w:cstheme="minorHAnsi"/>
                <w:b/>
              </w:rPr>
              <w:t xml:space="preserve"> </w:t>
            </w:r>
          </w:p>
          <w:p w14:paraId="3828A644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Ask questions </w:t>
            </w:r>
            <w:r w:rsidRPr="00FC42CD">
              <w:rPr>
                <w:rFonts w:cstheme="minorHAnsi"/>
              </w:rPr>
              <w:t>about what truck drivers can see from the cab.</w:t>
            </w:r>
          </w:p>
          <w:p w14:paraId="0A7F5313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Discuss</w:t>
            </w:r>
            <w:r w:rsidRPr="00FC42CD">
              <w:rPr>
                <w:rFonts w:cstheme="minorHAnsi"/>
              </w:rPr>
              <w:t xml:space="preserve"> trucks – how they move and what they can see.</w:t>
            </w:r>
          </w:p>
        </w:tc>
      </w:tr>
      <w:tr w:rsidR="00052E6E" w:rsidRPr="00FC42CD" w14:paraId="4C2F3BC2" w14:textId="77777777" w:rsidTr="00607A67">
        <w:tc>
          <w:tcPr>
            <w:tcW w:w="1848" w:type="dxa"/>
          </w:tcPr>
          <w:p w14:paraId="6CD07EF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Communicating in science</w:t>
            </w:r>
          </w:p>
          <w:p w14:paraId="15A4AF8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69EE1B5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One and Two</w:t>
            </w:r>
          </w:p>
          <w:p w14:paraId="6E9ACD63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b/>
              </w:rPr>
            </w:pPr>
            <w:r w:rsidRPr="00FC42CD">
              <w:t>Build their language and develop their understandings of the many ways the natural world can be represented.</w:t>
            </w:r>
          </w:p>
        </w:tc>
        <w:tc>
          <w:tcPr>
            <w:tcW w:w="3697" w:type="dxa"/>
            <w:gridSpan w:val="2"/>
          </w:tcPr>
          <w:p w14:paraId="43C63C6F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Build </w:t>
            </w:r>
            <w:r w:rsidRPr="00FC42CD">
              <w:rPr>
                <w:rFonts w:cstheme="minorHAnsi"/>
              </w:rPr>
              <w:t>a glossary of truck words</w:t>
            </w:r>
            <w:r>
              <w:rPr>
                <w:rFonts w:cstheme="minorHAnsi"/>
              </w:rPr>
              <w:t>.</w:t>
            </w:r>
          </w:p>
          <w:p w14:paraId="270956B4" w14:textId="77777777" w:rsidR="00052E6E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>LI: Represent</w:t>
            </w:r>
            <w:r w:rsidRPr="00FC42CD">
              <w:rPr>
                <w:rFonts w:cstheme="minorHAnsi"/>
              </w:rPr>
              <w:t xml:space="preserve"> a truck using different models</w:t>
            </w:r>
            <w:r>
              <w:rPr>
                <w:rFonts w:cstheme="minorHAnsi"/>
              </w:rPr>
              <w:t>.</w:t>
            </w:r>
          </w:p>
          <w:p w14:paraId="2C4FEBD8" w14:textId="77777777" w:rsidR="00052E6E" w:rsidRDefault="00052E6E" w:rsidP="00607A67">
            <w:pPr>
              <w:rPr>
                <w:rFonts w:cstheme="minorHAnsi"/>
              </w:rPr>
            </w:pPr>
          </w:p>
          <w:p w14:paraId="111776A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</w:r>
          </w:p>
        </w:tc>
      </w:tr>
      <w:tr w:rsidR="00052E6E" w:rsidRPr="00FC42CD" w14:paraId="42CB3541" w14:textId="77777777" w:rsidTr="00607A67">
        <w:tc>
          <w:tcPr>
            <w:tcW w:w="1848" w:type="dxa"/>
          </w:tcPr>
          <w:p w14:paraId="4B14549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Participating and contributing</w:t>
            </w:r>
          </w:p>
          <w:p w14:paraId="65FD4FB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41E8D25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One and Two</w:t>
            </w:r>
          </w:p>
          <w:p w14:paraId="1BD919F0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b/>
              </w:rPr>
            </w:pPr>
            <w:r w:rsidRPr="00FC42CD">
              <w:t>Explore and act on issues and questions that link their science learning to their daily living.</w:t>
            </w:r>
          </w:p>
        </w:tc>
        <w:tc>
          <w:tcPr>
            <w:tcW w:w="3697" w:type="dxa"/>
            <w:gridSpan w:val="2"/>
          </w:tcPr>
          <w:p w14:paraId="72C4BB9D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Make </w:t>
            </w:r>
            <w:r w:rsidRPr="00FC42CD">
              <w:rPr>
                <w:rFonts w:cstheme="minorHAnsi"/>
              </w:rPr>
              <w:t>a message about keeping safe around trucks.</w:t>
            </w:r>
          </w:p>
          <w:p w14:paraId="005E756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i/>
              </w:rPr>
              <w:t>Refer to stopping distance or blind spots</w:t>
            </w:r>
            <w:r>
              <w:rPr>
                <w:rFonts w:cstheme="minorHAnsi"/>
                <w:i/>
              </w:rPr>
              <w:t>.</w:t>
            </w:r>
          </w:p>
        </w:tc>
      </w:tr>
    </w:tbl>
    <w:p w14:paraId="34C7BC0A" w14:textId="77777777" w:rsidR="00153AEB" w:rsidRDefault="00153AEB"/>
    <w:p w14:paraId="39025C71" w14:textId="60EE1074" w:rsidR="00153AEB" w:rsidRDefault="00153AEB">
      <w:pPr>
        <w:spacing w:line="240" w:lineRule="atLeast"/>
      </w:pPr>
      <w:r>
        <w:br w:type="page"/>
      </w:r>
    </w:p>
    <w:tbl>
      <w:tblPr>
        <w:tblStyle w:val="TableGrid"/>
        <w:tblW w:w="0" w:type="auto"/>
        <w:tblBorders>
          <w:top w:val="single" w:sz="4" w:space="0" w:color="7A8D7C"/>
          <w:left w:val="single" w:sz="4" w:space="0" w:color="7A8D7C"/>
          <w:bottom w:val="single" w:sz="4" w:space="0" w:color="7A8D7C"/>
          <w:right w:val="single" w:sz="4" w:space="0" w:color="7A8D7C"/>
          <w:insideH w:val="single" w:sz="4" w:space="0" w:color="7A8D7C"/>
          <w:insideV w:val="single" w:sz="4" w:space="0" w:color="7A8D7C"/>
        </w:tblBorders>
        <w:tblLook w:val="04A0" w:firstRow="1" w:lastRow="0" w:firstColumn="1" w:lastColumn="0" w:noHBand="0" w:noVBand="1"/>
      </w:tblPr>
      <w:tblGrid>
        <w:gridCol w:w="1848"/>
        <w:gridCol w:w="3697"/>
        <w:gridCol w:w="3697"/>
      </w:tblGrid>
      <w:tr w:rsidR="00052E6E" w:rsidRPr="00FC42CD" w14:paraId="0684C285" w14:textId="77777777" w:rsidTr="00607A67">
        <w:tc>
          <w:tcPr>
            <w:tcW w:w="9242" w:type="dxa"/>
            <w:gridSpan w:val="3"/>
            <w:shd w:val="clear" w:color="auto" w:fill="7A8D7C"/>
          </w:tcPr>
          <w:p w14:paraId="08C6DEFA" w14:textId="45767989" w:rsidR="00052E6E" w:rsidRDefault="00052E6E" w:rsidP="00607A67">
            <w:pPr>
              <w:rPr>
                <w:rFonts w:cstheme="minorHAnsi"/>
                <w:b/>
              </w:rPr>
            </w:pPr>
          </w:p>
          <w:p w14:paraId="5064CEF2" w14:textId="77777777" w:rsidR="00052E6E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Science </w:t>
            </w:r>
            <w:r>
              <w:rPr>
                <w:rFonts w:cstheme="minorHAnsi"/>
                <w:b/>
              </w:rPr>
              <w:t>–</w:t>
            </w:r>
            <w:r w:rsidRPr="00FC42CD">
              <w:rPr>
                <w:rFonts w:cstheme="minorHAnsi"/>
                <w:b/>
              </w:rPr>
              <w:t xml:space="preserve"> Physical World</w:t>
            </w:r>
            <w:r>
              <w:rPr>
                <w:rFonts w:cstheme="minorHAnsi"/>
                <w:b/>
              </w:rPr>
              <w:t xml:space="preserve"> – Levels One and Two</w:t>
            </w:r>
          </w:p>
          <w:p w14:paraId="4664079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0FB01CBF" w14:textId="77777777" w:rsidTr="00607A67">
        <w:tc>
          <w:tcPr>
            <w:tcW w:w="1848" w:type="dxa"/>
          </w:tcPr>
          <w:p w14:paraId="2E27097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Physical inquiry and physics concepts</w:t>
            </w:r>
          </w:p>
          <w:p w14:paraId="2AA1CC1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1C1FE70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One and Two</w:t>
            </w:r>
          </w:p>
          <w:p w14:paraId="0EEF9CE4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Explore everyday examples of physical phenomena, such as movement, forces, electricity and magnetism, light, sound, waves, and heat.</w:t>
            </w:r>
          </w:p>
          <w:p w14:paraId="19628F07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Seek and describe simple patterns in physical phenomena.</w:t>
            </w:r>
          </w:p>
          <w:p w14:paraId="7515BBD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5DD4C93A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Describe</w:t>
            </w:r>
            <w:r w:rsidRPr="00FC42CD">
              <w:rPr>
                <w:rFonts w:cstheme="minorHAnsi"/>
              </w:rPr>
              <w:t xml:space="preserve"> how trucks move (stationary, constant speed, accelerate, decelerate)</w:t>
            </w:r>
            <w:r>
              <w:rPr>
                <w:rFonts w:cstheme="minorHAnsi"/>
              </w:rPr>
              <w:t>.</w:t>
            </w:r>
          </w:p>
          <w:p w14:paraId="47389BE6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Explain </w:t>
            </w:r>
            <w:r w:rsidRPr="00FC42CD">
              <w:rPr>
                <w:rFonts w:cstheme="minorHAnsi"/>
              </w:rPr>
              <w:t>how trucks move (push and pull forces)</w:t>
            </w:r>
            <w:r>
              <w:rPr>
                <w:rFonts w:cstheme="minorHAnsi"/>
                <w:b/>
              </w:rPr>
              <w:t>.</w:t>
            </w:r>
          </w:p>
          <w:p w14:paraId="61C19A9F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Explain why </w:t>
            </w:r>
            <w:r w:rsidRPr="00FC42CD">
              <w:rPr>
                <w:rFonts w:cstheme="minorHAnsi"/>
              </w:rPr>
              <w:t>trucks cannot stop quickly</w:t>
            </w:r>
            <w:r>
              <w:rPr>
                <w:rFonts w:cstheme="minorHAnsi"/>
              </w:rPr>
              <w:t>.</w:t>
            </w:r>
          </w:p>
          <w:p w14:paraId="5B55BE5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Describe</w:t>
            </w:r>
            <w:r w:rsidRPr="00FC42CD">
              <w:rPr>
                <w:rFonts w:cstheme="minorHAnsi"/>
              </w:rPr>
              <w:t xml:space="preserve"> how light helps truckers see</w:t>
            </w:r>
            <w:r>
              <w:rPr>
                <w:rFonts w:cstheme="minorHAnsi"/>
              </w:rPr>
              <w:t>.</w:t>
            </w:r>
            <w:r w:rsidRPr="00FC42CD">
              <w:rPr>
                <w:rFonts w:cstheme="minorHAnsi"/>
              </w:rPr>
              <w:t xml:space="preserve">  </w:t>
            </w:r>
          </w:p>
          <w:p w14:paraId="03733399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Explain </w:t>
            </w:r>
            <w:r w:rsidRPr="00FC42CD">
              <w:rPr>
                <w:rFonts w:cstheme="minorHAnsi"/>
              </w:rPr>
              <w:t xml:space="preserve">how trucks can block light </w:t>
            </w:r>
            <w:r>
              <w:rPr>
                <w:rFonts w:cstheme="minorHAnsi"/>
              </w:rPr>
              <w:t xml:space="preserve">so it does not </w:t>
            </w:r>
            <w:r w:rsidRPr="00FC42CD">
              <w:rPr>
                <w:rFonts w:cstheme="minorHAnsi"/>
              </w:rPr>
              <w:t>get to truckers</w:t>
            </w:r>
            <w:r>
              <w:rPr>
                <w:rFonts w:cstheme="minorHAnsi"/>
              </w:rPr>
              <w:t>’</w:t>
            </w:r>
            <w:r w:rsidRPr="00FC42CD">
              <w:rPr>
                <w:rFonts w:cstheme="minorHAnsi"/>
              </w:rPr>
              <w:t xml:space="preserve"> eyes</w:t>
            </w:r>
            <w:r>
              <w:rPr>
                <w:rFonts w:cstheme="minorHAnsi"/>
              </w:rPr>
              <w:t>.</w:t>
            </w:r>
            <w:r w:rsidRPr="00FC42CD">
              <w:rPr>
                <w:rFonts w:cstheme="minorHAnsi"/>
              </w:rPr>
              <w:t xml:space="preserve">  </w:t>
            </w:r>
            <w:r w:rsidRPr="00FC42CD">
              <w:rPr>
                <w:rFonts w:cstheme="minorHAnsi"/>
                <w:b/>
              </w:rPr>
              <w:t xml:space="preserve"> </w:t>
            </w:r>
          </w:p>
          <w:p w14:paraId="758F25F5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LI: Explain why </w:t>
            </w:r>
            <w:r w:rsidRPr="00FC42CD">
              <w:rPr>
                <w:rFonts w:cstheme="minorHAnsi"/>
              </w:rPr>
              <w:t>truckers have blind spots</w:t>
            </w:r>
            <w:r>
              <w:rPr>
                <w:rFonts w:cstheme="minorHAnsi"/>
              </w:rPr>
              <w:t>.</w:t>
            </w:r>
          </w:p>
        </w:tc>
      </w:tr>
    </w:tbl>
    <w:p w14:paraId="724B7EDC" w14:textId="77777777" w:rsidR="00052E6E" w:rsidRDefault="00052E6E" w:rsidP="00052E6E">
      <w:pPr>
        <w:rPr>
          <w:rFonts w:cstheme="minorHAnsi"/>
        </w:rPr>
      </w:pPr>
    </w:p>
    <w:p w14:paraId="554EB5F5" w14:textId="77777777" w:rsidR="00052E6E" w:rsidRDefault="00052E6E" w:rsidP="00052E6E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A8D7C"/>
          <w:left w:val="single" w:sz="4" w:space="0" w:color="7A8D7C"/>
          <w:bottom w:val="single" w:sz="4" w:space="0" w:color="7A8D7C"/>
          <w:right w:val="single" w:sz="4" w:space="0" w:color="7A8D7C"/>
          <w:insideH w:val="single" w:sz="4" w:space="0" w:color="7A8D7C"/>
          <w:insideV w:val="single" w:sz="4" w:space="0" w:color="7A8D7C"/>
        </w:tblBorders>
        <w:tblLook w:val="04A0" w:firstRow="1" w:lastRow="0" w:firstColumn="1" w:lastColumn="0" w:noHBand="0" w:noVBand="1"/>
      </w:tblPr>
      <w:tblGrid>
        <w:gridCol w:w="1848"/>
        <w:gridCol w:w="3697"/>
        <w:gridCol w:w="1848"/>
        <w:gridCol w:w="1849"/>
      </w:tblGrid>
      <w:tr w:rsidR="00052E6E" w:rsidRPr="00FC42CD" w14:paraId="58DAB83D" w14:textId="77777777" w:rsidTr="00607A67">
        <w:tc>
          <w:tcPr>
            <w:tcW w:w="7393" w:type="dxa"/>
            <w:gridSpan w:val="3"/>
            <w:shd w:val="clear" w:color="auto" w:fill="7A8D7C"/>
          </w:tcPr>
          <w:p w14:paraId="47A7518B" w14:textId="77777777" w:rsidR="00052E6E" w:rsidRPr="00FC42CD" w:rsidRDefault="00052E6E" w:rsidP="00607A67">
            <w:pPr>
              <w:jc w:val="center"/>
              <w:rPr>
                <w:rFonts w:cstheme="minorHAnsi"/>
                <w:b/>
              </w:rPr>
            </w:pPr>
          </w:p>
          <w:p w14:paraId="78F01DA8" w14:textId="77777777" w:rsidR="00052E6E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Science </w:t>
            </w:r>
            <w:r>
              <w:rPr>
                <w:rFonts w:cstheme="minorHAnsi"/>
                <w:b/>
              </w:rPr>
              <w:t>–</w:t>
            </w:r>
            <w:r w:rsidRPr="00FC42CD">
              <w:rPr>
                <w:rFonts w:cstheme="minorHAnsi"/>
                <w:b/>
              </w:rPr>
              <w:t xml:space="preserve"> Nature of Science</w:t>
            </w:r>
            <w:r>
              <w:rPr>
                <w:rFonts w:cstheme="minorHAnsi"/>
                <w:b/>
              </w:rPr>
              <w:t xml:space="preserve"> – Level Three and Four</w:t>
            </w:r>
          </w:p>
          <w:p w14:paraId="2EAE9FE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849" w:type="dxa"/>
            <w:shd w:val="clear" w:color="auto" w:fill="7A8D7C"/>
          </w:tcPr>
          <w:p w14:paraId="7C39541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  <w:p w14:paraId="3E5B8A70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5EFF47F0" w14:textId="77777777" w:rsidTr="00607A67">
        <w:tc>
          <w:tcPr>
            <w:tcW w:w="1848" w:type="dxa"/>
          </w:tcPr>
          <w:p w14:paraId="59DAD5E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Understanding about science</w:t>
            </w:r>
          </w:p>
          <w:p w14:paraId="3B4DAFC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2E5E28F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Three and Four</w:t>
            </w:r>
          </w:p>
          <w:p w14:paraId="6D571965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Appreciate that science is a way of explaining the world and that science knowledge changes over time.</w:t>
            </w:r>
          </w:p>
          <w:p w14:paraId="41762D54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Identify ways in which scientists work together and provide evidence to support their ideas.</w:t>
            </w:r>
          </w:p>
          <w:p w14:paraId="6DB5D03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7302EDD4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Identify </w:t>
            </w:r>
            <w:r w:rsidRPr="00FC42CD">
              <w:rPr>
                <w:rFonts w:cstheme="minorHAnsi"/>
              </w:rPr>
              <w:t>the energy supply</w:t>
            </w:r>
            <w:r>
              <w:rPr>
                <w:rFonts w:cstheme="minorHAnsi"/>
              </w:rPr>
              <w:t xml:space="preserve"> </w:t>
            </w:r>
            <w:r w:rsidRPr="00FC42CD">
              <w:rPr>
                <w:rFonts w:cstheme="minorHAnsi"/>
              </w:rPr>
              <w:t xml:space="preserve">used in different methods of transporting large and heavy goods over land. </w:t>
            </w:r>
          </w:p>
          <w:p w14:paraId="526AE26A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Sequence </w:t>
            </w:r>
            <w:r w:rsidRPr="00FC42CD">
              <w:rPr>
                <w:rFonts w:cstheme="minorHAnsi"/>
              </w:rPr>
              <w:t>changes in the energy supply used to</w:t>
            </w:r>
            <w:r w:rsidRPr="00FC42CD">
              <w:rPr>
                <w:rFonts w:cstheme="minorHAnsi"/>
                <w:b/>
              </w:rPr>
              <w:t xml:space="preserve"> </w:t>
            </w:r>
            <w:r w:rsidRPr="00FC42CD">
              <w:rPr>
                <w:rFonts w:cstheme="minorHAnsi"/>
              </w:rPr>
              <w:t>transport large and heavy goods over land.</w:t>
            </w:r>
          </w:p>
          <w:p w14:paraId="697CD4D9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>LI: Explain</w:t>
            </w:r>
            <w:r w:rsidRPr="00FC42CD">
              <w:rPr>
                <w:rFonts w:cstheme="minorHAnsi"/>
              </w:rPr>
              <w:t xml:space="preserve"> </w:t>
            </w:r>
            <w:r w:rsidRPr="00FC42CD">
              <w:rPr>
                <w:rFonts w:cstheme="minorHAnsi"/>
                <w:b/>
              </w:rPr>
              <w:t xml:space="preserve">why </w:t>
            </w:r>
            <w:r w:rsidRPr="00FC42CD">
              <w:rPr>
                <w:rFonts w:cstheme="minorHAnsi"/>
              </w:rPr>
              <w:t xml:space="preserve">the choice of energy supply </w:t>
            </w:r>
            <w:r>
              <w:rPr>
                <w:rFonts w:cstheme="minorHAnsi"/>
              </w:rPr>
              <w:t xml:space="preserve">has </w:t>
            </w:r>
            <w:r w:rsidRPr="00FC42CD">
              <w:rPr>
                <w:rFonts w:cstheme="minorHAnsi"/>
              </w:rPr>
              <w:t xml:space="preserve">changed over time. </w:t>
            </w:r>
          </w:p>
          <w:p w14:paraId="74FE6896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Explain how</w:t>
            </w:r>
            <w:r w:rsidRPr="00FC42CD">
              <w:rPr>
                <w:rFonts w:cstheme="minorHAnsi"/>
              </w:rPr>
              <w:t xml:space="preserve"> teams of scientists work together when designing a new truck.  </w:t>
            </w:r>
          </w:p>
        </w:tc>
      </w:tr>
      <w:tr w:rsidR="00052E6E" w:rsidRPr="00FC42CD" w14:paraId="6D1D2E2A" w14:textId="77777777" w:rsidTr="00607A67">
        <w:tc>
          <w:tcPr>
            <w:tcW w:w="1848" w:type="dxa"/>
          </w:tcPr>
          <w:p w14:paraId="0277AF5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Investigating in science</w:t>
            </w:r>
          </w:p>
          <w:p w14:paraId="448F28D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431EF12A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Three and Four</w:t>
            </w:r>
          </w:p>
          <w:p w14:paraId="1516AB0E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Begin to use a range of scientific symbols, conventions, and vocabulary.</w:t>
            </w:r>
          </w:p>
          <w:p w14:paraId="21AD06EA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Engage with a range of science texts and begin to question the purposes for which these texts are constructed.</w:t>
            </w:r>
          </w:p>
          <w:p w14:paraId="05EEF5C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3B57CB07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Work together to plan and create </w:t>
            </w:r>
            <w:r w:rsidRPr="00FC42CD">
              <w:rPr>
                <w:rFonts w:cstheme="minorHAnsi"/>
              </w:rPr>
              <w:t>a vehicle to carry a heavy load from point A to point B.</w:t>
            </w:r>
          </w:p>
          <w:p w14:paraId="3214AF6C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5E9AA0F1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</w:rPr>
              <w:t>[Construction materials, load and route supplied]</w:t>
            </w:r>
          </w:p>
        </w:tc>
      </w:tr>
      <w:tr w:rsidR="00052E6E" w:rsidRPr="00FC42CD" w14:paraId="3B513D2A" w14:textId="77777777" w:rsidTr="00607A67">
        <w:tc>
          <w:tcPr>
            <w:tcW w:w="1848" w:type="dxa"/>
          </w:tcPr>
          <w:p w14:paraId="138101B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Communicating in science</w:t>
            </w:r>
          </w:p>
          <w:p w14:paraId="572A7D4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1415CDF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Three and Four</w:t>
            </w:r>
          </w:p>
          <w:p w14:paraId="238A374C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Use their growing science knowledge when considering issues of concern to them.</w:t>
            </w:r>
          </w:p>
          <w:p w14:paraId="0878208D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Explore various aspects of an issue and make decisions about possible actions.</w:t>
            </w:r>
          </w:p>
          <w:p w14:paraId="03856EB5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30F4D30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LI: Build</w:t>
            </w:r>
            <w:r w:rsidRPr="00FC42CD">
              <w:rPr>
                <w:rFonts w:cstheme="minorHAnsi"/>
              </w:rPr>
              <w:t xml:space="preserve"> a visual glossary of science words used to describe movement and energy and the science of transport</w:t>
            </w:r>
            <w:r>
              <w:rPr>
                <w:rFonts w:cstheme="minorHAnsi"/>
              </w:rPr>
              <w:t>.</w:t>
            </w:r>
          </w:p>
        </w:tc>
      </w:tr>
      <w:tr w:rsidR="00052E6E" w:rsidRPr="00FC42CD" w14:paraId="7C4EFF51" w14:textId="77777777" w:rsidTr="00607A67">
        <w:tc>
          <w:tcPr>
            <w:tcW w:w="1848" w:type="dxa"/>
          </w:tcPr>
          <w:p w14:paraId="36A44AE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Participating and contributing</w:t>
            </w:r>
          </w:p>
          <w:p w14:paraId="57D94C5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</w:tcPr>
          <w:p w14:paraId="46518A3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Three and Four</w:t>
            </w:r>
          </w:p>
          <w:p w14:paraId="412FD15F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Build on prior experiences, working together to share and examine their own and others’ knowledge.</w:t>
            </w:r>
          </w:p>
          <w:p w14:paraId="627FF33D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lastRenderedPageBreak/>
              <w:t>Ask questions, find evidence, explore simple models, and carry out appropriate investigations to develop simple explanations.</w:t>
            </w:r>
          </w:p>
          <w:p w14:paraId="61A3612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gridSpan w:val="2"/>
          </w:tcPr>
          <w:p w14:paraId="53D3B20B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lastRenderedPageBreak/>
              <w:t>LI: Research</w:t>
            </w:r>
            <w:r w:rsidRPr="00FC42CD">
              <w:rPr>
                <w:rFonts w:cstheme="minorHAnsi"/>
              </w:rPr>
              <w:t xml:space="preserve"> the trucking experiences of locals in your community. </w:t>
            </w:r>
          </w:p>
          <w:p w14:paraId="7B6240C3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t xml:space="preserve">LI: Identify </w:t>
            </w:r>
            <w:r w:rsidRPr="00FC42CD">
              <w:rPr>
                <w:rFonts w:cstheme="minorHAnsi"/>
              </w:rPr>
              <w:t>a related safety challenge or opportunity in your local community.</w:t>
            </w:r>
          </w:p>
          <w:p w14:paraId="035B60D8" w14:textId="77777777" w:rsidR="00052E6E" w:rsidRPr="00FC42CD" w:rsidRDefault="00052E6E" w:rsidP="00607A67">
            <w:pPr>
              <w:rPr>
                <w:rFonts w:cstheme="minorHAnsi"/>
              </w:rPr>
            </w:pPr>
            <w:r w:rsidRPr="00FC42CD">
              <w:rPr>
                <w:rFonts w:cstheme="minorHAnsi"/>
                <w:b/>
              </w:rPr>
              <w:lastRenderedPageBreak/>
              <w:t>LI: Make decisions</w:t>
            </w:r>
            <w:r w:rsidRPr="00FC42CD">
              <w:rPr>
                <w:rFonts w:cstheme="minorHAnsi"/>
              </w:rPr>
              <w:t xml:space="preserve"> about possible actions to address the safety challenge or opportunity</w:t>
            </w:r>
            <w:r>
              <w:rPr>
                <w:rFonts w:cstheme="minorHAnsi"/>
              </w:rPr>
              <w:t>.</w:t>
            </w:r>
          </w:p>
          <w:p w14:paraId="639EF670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64611AD3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</w:tbl>
    <w:p w14:paraId="588ADAE0" w14:textId="77777777" w:rsidR="00153AEB" w:rsidRDefault="00153AEB"/>
    <w:tbl>
      <w:tblPr>
        <w:tblStyle w:val="TableGrid"/>
        <w:tblW w:w="0" w:type="auto"/>
        <w:tblBorders>
          <w:top w:val="single" w:sz="4" w:space="0" w:color="7A8D7C"/>
          <w:left w:val="single" w:sz="4" w:space="0" w:color="7A8D7C"/>
          <w:bottom w:val="single" w:sz="4" w:space="0" w:color="7A8D7C"/>
          <w:right w:val="single" w:sz="4" w:space="0" w:color="7A8D7C"/>
          <w:insideH w:val="single" w:sz="4" w:space="0" w:color="7A8D7C"/>
          <w:insideV w:val="single" w:sz="4" w:space="0" w:color="7A8D7C"/>
        </w:tblBorders>
        <w:tblLook w:val="04A0" w:firstRow="1" w:lastRow="0" w:firstColumn="1" w:lastColumn="0" w:noHBand="0" w:noVBand="1"/>
      </w:tblPr>
      <w:tblGrid>
        <w:gridCol w:w="1848"/>
        <w:gridCol w:w="3697"/>
        <w:gridCol w:w="3697"/>
      </w:tblGrid>
      <w:tr w:rsidR="00052E6E" w:rsidRPr="00FC42CD" w14:paraId="6E873204" w14:textId="77777777" w:rsidTr="00607A67">
        <w:tc>
          <w:tcPr>
            <w:tcW w:w="9242" w:type="dxa"/>
            <w:gridSpan w:val="3"/>
            <w:shd w:val="clear" w:color="auto" w:fill="7A8D7C"/>
          </w:tcPr>
          <w:p w14:paraId="7DA5D17D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5D62AD68" w14:textId="77777777" w:rsidR="00052E6E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Science</w:t>
            </w:r>
            <w:r>
              <w:rPr>
                <w:rFonts w:cstheme="minorHAnsi"/>
                <w:b/>
              </w:rPr>
              <w:t xml:space="preserve"> –</w:t>
            </w:r>
            <w:r w:rsidRPr="00FC42CD">
              <w:rPr>
                <w:rFonts w:cstheme="minorHAnsi"/>
                <w:b/>
              </w:rPr>
              <w:t xml:space="preserve"> Physical World</w:t>
            </w:r>
            <w:r>
              <w:rPr>
                <w:rFonts w:cstheme="minorHAnsi"/>
                <w:b/>
              </w:rPr>
              <w:t xml:space="preserve"> – Levels Three and Four</w:t>
            </w:r>
          </w:p>
          <w:p w14:paraId="2DA3588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2D1C9B7C" w14:textId="77777777" w:rsidTr="00607A67">
        <w:tc>
          <w:tcPr>
            <w:tcW w:w="1848" w:type="dxa"/>
          </w:tcPr>
          <w:p w14:paraId="5396A58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Physical inquiry and physics concepts</w:t>
            </w:r>
          </w:p>
          <w:p w14:paraId="555949C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vMerge w:val="restart"/>
          </w:tcPr>
          <w:p w14:paraId="5D6FCB9A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 Three and Four</w:t>
            </w:r>
          </w:p>
          <w:p w14:paraId="24E2C643" w14:textId="77777777" w:rsidR="00052E6E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 xml:space="preserve">Explore, describe, and represent patterns and trends for everyday examples of physical phenomena, such as movement, forces, electricity and magnetism, light, sound, waves, and heat. </w:t>
            </w:r>
          </w:p>
          <w:p w14:paraId="2ADCC0B9" w14:textId="77777777" w:rsidR="00052E6E" w:rsidRDefault="00052E6E" w:rsidP="00607A67">
            <w:pPr>
              <w:rPr>
                <w:rFonts w:cstheme="minorHAnsi"/>
              </w:rPr>
            </w:pPr>
          </w:p>
          <w:p w14:paraId="71DA3E83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i/>
                <w:sz w:val="18"/>
              </w:rPr>
              <w:t>For example, identify and describe the effect of forces (contact and non-contact) on the motion of objects; identify and describe everyday examples of sources of energy, forms of energy, and energy transformations.</w:t>
            </w:r>
          </w:p>
        </w:tc>
        <w:tc>
          <w:tcPr>
            <w:tcW w:w="3697" w:type="dxa"/>
          </w:tcPr>
          <w:p w14:paraId="5C9D2877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 xml:space="preserve">Define </w:t>
            </w:r>
            <w:r w:rsidRPr="005956D1">
              <w:rPr>
                <w:rFonts w:cstheme="minorHAnsi"/>
              </w:rPr>
              <w:t>force</w:t>
            </w:r>
            <w:r>
              <w:rPr>
                <w:rFonts w:cstheme="minorHAnsi"/>
              </w:rPr>
              <w:t>.</w:t>
            </w:r>
          </w:p>
          <w:p w14:paraId="14264742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Define</w:t>
            </w:r>
            <w:r w:rsidRPr="005956D1">
              <w:rPr>
                <w:rFonts w:cstheme="minorHAnsi"/>
              </w:rPr>
              <w:t xml:space="preserve"> weight force (force due to gravitational pulls of earth </w:t>
            </w:r>
            <w:r>
              <w:rPr>
                <w:rFonts w:cstheme="minorHAnsi"/>
              </w:rPr>
              <w:t>–</w:t>
            </w:r>
            <w:r w:rsidRPr="005956D1">
              <w:rPr>
                <w:rFonts w:cstheme="minorHAnsi"/>
              </w:rPr>
              <w:t xml:space="preserve"> Newtons)</w:t>
            </w:r>
            <w:r>
              <w:rPr>
                <w:rFonts w:cstheme="minorHAnsi"/>
              </w:rPr>
              <w:t>.</w:t>
            </w:r>
          </w:p>
          <w:p w14:paraId="1B886347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 xml:space="preserve">Define </w:t>
            </w:r>
            <w:r w:rsidRPr="005956D1">
              <w:rPr>
                <w:rFonts w:cstheme="minorHAnsi"/>
              </w:rPr>
              <w:t xml:space="preserve">mass (amount of stuff in something </w:t>
            </w:r>
            <w:r>
              <w:rPr>
                <w:rFonts w:cstheme="minorHAnsi"/>
              </w:rPr>
              <w:t xml:space="preserve">– </w:t>
            </w:r>
            <w:r w:rsidRPr="005956D1">
              <w:rPr>
                <w:rFonts w:cstheme="minorHAnsi"/>
              </w:rPr>
              <w:t>kg)</w:t>
            </w:r>
            <w:r>
              <w:rPr>
                <w:rFonts w:cstheme="minorHAnsi"/>
              </w:rPr>
              <w:t>.</w:t>
            </w:r>
          </w:p>
          <w:p w14:paraId="5A556C63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Define</w:t>
            </w:r>
            <w:r w:rsidRPr="005956D1">
              <w:rPr>
                <w:rFonts w:cstheme="minorHAnsi"/>
              </w:rPr>
              <w:t xml:space="preserve"> motion</w:t>
            </w:r>
            <w:r>
              <w:rPr>
                <w:rFonts w:cstheme="minorHAnsi"/>
              </w:rPr>
              <w:t>.</w:t>
            </w:r>
          </w:p>
          <w:p w14:paraId="1A2C0AC0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Define</w:t>
            </w:r>
            <w:r w:rsidRPr="005956D1">
              <w:rPr>
                <w:rFonts w:cstheme="minorHAnsi"/>
              </w:rPr>
              <w:t xml:space="preserve"> air turbulence</w:t>
            </w:r>
            <w:r>
              <w:rPr>
                <w:rFonts w:cstheme="minorHAnsi"/>
              </w:rPr>
              <w:t>.</w:t>
            </w:r>
          </w:p>
          <w:p w14:paraId="26A53A19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 xml:space="preserve">Define </w:t>
            </w:r>
            <w:r w:rsidRPr="005956D1">
              <w:rPr>
                <w:rFonts w:cstheme="minorHAnsi"/>
              </w:rPr>
              <w:t>suction</w:t>
            </w:r>
            <w:r>
              <w:rPr>
                <w:rFonts w:cstheme="minorHAnsi"/>
              </w:rPr>
              <w:t>.</w:t>
            </w:r>
          </w:p>
          <w:p w14:paraId="2BB29C76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 xml:space="preserve">Describe </w:t>
            </w:r>
            <w:r w:rsidRPr="005956D1">
              <w:rPr>
                <w:rFonts w:cstheme="minorHAnsi"/>
              </w:rPr>
              <w:t>states of motion of a truck</w:t>
            </w:r>
            <w:r>
              <w:rPr>
                <w:rFonts w:cstheme="minorHAnsi"/>
              </w:rPr>
              <w:t>.</w:t>
            </w:r>
          </w:p>
          <w:p w14:paraId="7E292A5D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Describe</w:t>
            </w:r>
            <w:r w:rsidRPr="005956D1">
              <w:rPr>
                <w:rFonts w:cstheme="minorHAnsi"/>
              </w:rPr>
              <w:t xml:space="preserve"> forces acting on a truck</w:t>
            </w:r>
            <w:r>
              <w:rPr>
                <w:rFonts w:cstheme="minorHAnsi"/>
              </w:rPr>
              <w:t>.</w:t>
            </w:r>
            <w:r w:rsidRPr="005956D1">
              <w:rPr>
                <w:rFonts w:cstheme="minorHAnsi"/>
              </w:rPr>
              <w:t xml:space="preserve"> </w:t>
            </w:r>
          </w:p>
          <w:p w14:paraId="0C4B2747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Compare and contrast</w:t>
            </w:r>
            <w:r w:rsidRPr="005956D1">
              <w:rPr>
                <w:rFonts w:cstheme="minorHAnsi"/>
              </w:rPr>
              <w:t xml:space="preserve"> forces acting on a truck with forces acting on a smaller vehicle</w:t>
            </w:r>
            <w:r>
              <w:rPr>
                <w:rFonts w:cstheme="minorHAnsi"/>
              </w:rPr>
              <w:t>.</w:t>
            </w:r>
          </w:p>
          <w:p w14:paraId="3A2E7B14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>Explain</w:t>
            </w:r>
            <w:r w:rsidRPr="005956D1">
              <w:rPr>
                <w:rFonts w:cstheme="minorHAnsi"/>
              </w:rPr>
              <w:t xml:space="preserve"> the effect of an unbalanced force on the motion of a truck (change in motion, change in shape and change in direction)</w:t>
            </w:r>
            <w:r>
              <w:rPr>
                <w:rFonts w:cstheme="minorHAnsi"/>
              </w:rPr>
              <w:t>.</w:t>
            </w:r>
          </w:p>
          <w:p w14:paraId="24346F28" w14:textId="77777777" w:rsidR="00052E6E" w:rsidRPr="005956D1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5956D1">
              <w:rPr>
                <w:rFonts w:cstheme="minorHAnsi"/>
                <w:b/>
              </w:rPr>
              <w:t xml:space="preserve">Create </w:t>
            </w:r>
            <w:r w:rsidRPr="005956D1">
              <w:rPr>
                <w:rFonts w:cstheme="minorHAnsi"/>
              </w:rPr>
              <w:t xml:space="preserve">a model that mimics </w:t>
            </w:r>
            <w:r>
              <w:rPr>
                <w:rFonts w:cstheme="minorHAnsi"/>
              </w:rPr>
              <w:t>one or more</w:t>
            </w:r>
            <w:r w:rsidRPr="005956D1">
              <w:rPr>
                <w:rFonts w:cstheme="minorHAnsi"/>
              </w:rPr>
              <w:t xml:space="preserve"> forces acting on a truck.</w:t>
            </w:r>
          </w:p>
          <w:p w14:paraId="0A99108D" w14:textId="77777777" w:rsidR="00052E6E" w:rsidRPr="00E23862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56D5C49C" w14:textId="77777777" w:rsidTr="00607A67">
        <w:tc>
          <w:tcPr>
            <w:tcW w:w="1848" w:type="dxa"/>
          </w:tcPr>
          <w:p w14:paraId="3D85A89B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4BA223DD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2646C228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03934F74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455BBD3A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3697" w:type="dxa"/>
            <w:vMerge/>
          </w:tcPr>
          <w:p w14:paraId="6B773ABA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3697" w:type="dxa"/>
          </w:tcPr>
          <w:p w14:paraId="5814D78C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 xml:space="preserve">LI: Identify </w:t>
            </w:r>
            <w:r w:rsidRPr="00052E6E">
              <w:rPr>
                <w:rFonts w:cstheme="minorHAnsi"/>
              </w:rPr>
              <w:t>light sources (emitters) and light reflectors.</w:t>
            </w:r>
          </w:p>
          <w:p w14:paraId="329DF7F1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>LI: Describe</w:t>
            </w:r>
            <w:r w:rsidRPr="00052E6E">
              <w:rPr>
                <w:rFonts w:cstheme="minorHAnsi"/>
              </w:rPr>
              <w:t xml:space="preserve"> the eye and how it works.</w:t>
            </w:r>
          </w:p>
          <w:p w14:paraId="713DA978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 xml:space="preserve">LI: Describe </w:t>
            </w:r>
            <w:r w:rsidRPr="00052E6E">
              <w:rPr>
                <w:rFonts w:cstheme="minorHAnsi"/>
              </w:rPr>
              <w:t xml:space="preserve">the properties of light: </w:t>
            </w:r>
          </w:p>
          <w:p w14:paraId="659B6763" w14:textId="77777777" w:rsidR="00052E6E" w:rsidRPr="00052E6E" w:rsidRDefault="00052E6E" w:rsidP="00052E6E">
            <w:pPr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light travels at very high speeds</w:t>
            </w:r>
          </w:p>
          <w:p w14:paraId="15DA387A" w14:textId="77777777" w:rsidR="00052E6E" w:rsidRPr="00052E6E" w:rsidRDefault="00052E6E" w:rsidP="00052E6E">
            <w:pPr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light travels in straight lines.</w:t>
            </w:r>
          </w:p>
          <w:p w14:paraId="6FB56F4B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 xml:space="preserve">LI: Explore </w:t>
            </w:r>
            <w:r w:rsidRPr="00052E6E">
              <w:rPr>
                <w:rFonts w:cstheme="minorHAnsi"/>
              </w:rPr>
              <w:t xml:space="preserve">light reflection using different surfaces including mirrors – flat, </w:t>
            </w:r>
            <w:proofErr w:type="gramStart"/>
            <w:r w:rsidRPr="00052E6E">
              <w:rPr>
                <w:rFonts w:cstheme="minorHAnsi"/>
              </w:rPr>
              <w:t>concave</w:t>
            </w:r>
            <w:proofErr w:type="gramEnd"/>
            <w:r w:rsidRPr="00052E6E">
              <w:rPr>
                <w:rFonts w:cstheme="minorHAnsi"/>
              </w:rPr>
              <w:t xml:space="preserve"> and convex.</w:t>
            </w:r>
          </w:p>
          <w:p w14:paraId="1E7B7B52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 xml:space="preserve">LI: Describe </w:t>
            </w:r>
            <w:r w:rsidRPr="00052E6E">
              <w:rPr>
                <w:rFonts w:cstheme="minorHAnsi"/>
              </w:rPr>
              <w:t>what happens to a beam of light when it is reflected from a surface.</w:t>
            </w:r>
          </w:p>
          <w:p w14:paraId="0236C200" w14:textId="77777777" w:rsidR="00052E6E" w:rsidRPr="00052E6E" w:rsidRDefault="00052E6E" w:rsidP="00607A67">
            <w:pPr>
              <w:rPr>
                <w:rFonts w:cstheme="minorHAnsi"/>
              </w:rPr>
            </w:pPr>
            <w:r w:rsidRPr="00052E6E">
              <w:rPr>
                <w:rFonts w:cstheme="minorHAnsi"/>
                <w:b/>
              </w:rPr>
              <w:t>LI: Draw</w:t>
            </w:r>
            <w:r w:rsidRPr="00052E6E">
              <w:rPr>
                <w:rFonts w:cstheme="minorHAnsi"/>
              </w:rPr>
              <w:t xml:space="preserve"> labelled diagrams to explain:</w:t>
            </w:r>
          </w:p>
          <w:p w14:paraId="09BD18E0" w14:textId="77777777" w:rsidR="00052E6E" w:rsidRPr="00052E6E" w:rsidRDefault="00052E6E" w:rsidP="00052E6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human sight</w:t>
            </w:r>
          </w:p>
          <w:p w14:paraId="366FF68F" w14:textId="77777777" w:rsidR="00052E6E" w:rsidRPr="00052E6E" w:rsidRDefault="00052E6E" w:rsidP="00052E6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reflection</w:t>
            </w:r>
          </w:p>
          <w:p w14:paraId="0052AABA" w14:textId="77777777" w:rsidR="00052E6E" w:rsidRPr="00052E6E" w:rsidRDefault="00052E6E" w:rsidP="00052E6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shadows.</w:t>
            </w:r>
          </w:p>
          <w:p w14:paraId="7E6C6381" w14:textId="77777777" w:rsidR="00052E6E" w:rsidRPr="00052E6E" w:rsidRDefault="00052E6E" w:rsidP="00607A67">
            <w:pPr>
              <w:rPr>
                <w:rFonts w:cstheme="minorHAnsi"/>
                <w:b/>
              </w:rPr>
            </w:pPr>
            <w:r w:rsidRPr="00052E6E">
              <w:rPr>
                <w:rFonts w:cstheme="minorHAnsi"/>
                <w:b/>
              </w:rPr>
              <w:t>LI: Explore</w:t>
            </w:r>
          </w:p>
          <w:p w14:paraId="1F324613" w14:textId="77777777" w:rsidR="00052E6E" w:rsidRPr="00052E6E" w:rsidRDefault="00052E6E" w:rsidP="00052E6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field of view</w:t>
            </w:r>
          </w:p>
          <w:p w14:paraId="66B712A7" w14:textId="77777777" w:rsidR="00052E6E" w:rsidRPr="00052E6E" w:rsidRDefault="00052E6E" w:rsidP="00052E6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052E6E">
              <w:rPr>
                <w:rFonts w:cstheme="minorHAnsi"/>
              </w:rPr>
              <w:t>blind spots in trucks.</w:t>
            </w:r>
          </w:p>
          <w:p w14:paraId="18538303" w14:textId="77777777" w:rsidR="00052E6E" w:rsidRPr="005956D1" w:rsidRDefault="00052E6E" w:rsidP="00607A67">
            <w:pPr>
              <w:rPr>
                <w:rFonts w:cstheme="minorHAnsi"/>
                <w:sz w:val="24"/>
              </w:rPr>
            </w:pPr>
            <w:r w:rsidRPr="00052E6E">
              <w:rPr>
                <w:rFonts w:cstheme="minorHAnsi"/>
                <w:b/>
              </w:rPr>
              <w:t xml:space="preserve">LI: Create </w:t>
            </w:r>
            <w:r w:rsidRPr="00052E6E">
              <w:rPr>
                <w:rFonts w:cstheme="minorHAnsi"/>
              </w:rPr>
              <w:t>a structure using mirrors that will let you see what is behind you.</w:t>
            </w:r>
            <w:r w:rsidRPr="005956D1">
              <w:rPr>
                <w:rFonts w:cstheme="minorHAnsi"/>
                <w:b/>
                <w:sz w:val="24"/>
              </w:rPr>
              <w:t xml:space="preserve">  </w:t>
            </w:r>
          </w:p>
        </w:tc>
      </w:tr>
    </w:tbl>
    <w:p w14:paraId="61E46930" w14:textId="77777777" w:rsidR="00052E6E" w:rsidRDefault="00052E6E" w:rsidP="00052E6E">
      <w:pPr>
        <w:rPr>
          <w:rFonts w:cstheme="minorHAnsi"/>
        </w:rPr>
      </w:pPr>
    </w:p>
    <w:p w14:paraId="12A45272" w14:textId="77777777" w:rsidR="00052E6E" w:rsidRDefault="00052E6E" w:rsidP="00052E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Borders>
          <w:top w:val="single" w:sz="4" w:space="0" w:color="D4ABC0"/>
          <w:left w:val="single" w:sz="4" w:space="0" w:color="D4ABC0"/>
          <w:bottom w:val="single" w:sz="4" w:space="0" w:color="D4ABC0"/>
          <w:right w:val="single" w:sz="4" w:space="0" w:color="D4ABC0"/>
          <w:insideH w:val="single" w:sz="4" w:space="0" w:color="D4ABC0"/>
          <w:insideV w:val="single" w:sz="4" w:space="0" w:color="D4ABC0"/>
        </w:tblBorders>
        <w:tblLook w:val="04A0" w:firstRow="1" w:lastRow="0" w:firstColumn="1" w:lastColumn="0" w:noHBand="0" w:noVBand="1"/>
      </w:tblPr>
      <w:tblGrid>
        <w:gridCol w:w="3132"/>
        <w:gridCol w:w="3133"/>
        <w:gridCol w:w="3137"/>
      </w:tblGrid>
      <w:tr w:rsidR="00052E6E" w:rsidRPr="00FC42CD" w14:paraId="0AABE9EE" w14:textId="77777777" w:rsidTr="00607A67">
        <w:tc>
          <w:tcPr>
            <w:tcW w:w="5000" w:type="pct"/>
            <w:gridSpan w:val="3"/>
            <w:shd w:val="clear" w:color="auto" w:fill="D4ABC0"/>
          </w:tcPr>
          <w:p w14:paraId="44FBAA7E" w14:textId="77777777" w:rsidR="00052E6E" w:rsidRDefault="00052E6E" w:rsidP="00607A67">
            <w:pPr>
              <w:jc w:val="center"/>
              <w:rPr>
                <w:rFonts w:cstheme="minorHAnsi"/>
                <w:b/>
              </w:rPr>
            </w:pPr>
          </w:p>
          <w:p w14:paraId="05C87DC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 xml:space="preserve">Mathematics and </w:t>
            </w:r>
            <w:r>
              <w:rPr>
                <w:rFonts w:cstheme="minorHAnsi"/>
                <w:b/>
              </w:rPr>
              <w:t>S</w:t>
            </w:r>
            <w:r w:rsidRPr="00FC42CD">
              <w:rPr>
                <w:rFonts w:cstheme="minorHAnsi"/>
                <w:b/>
              </w:rPr>
              <w:t xml:space="preserve">tatistics </w:t>
            </w:r>
            <w:r>
              <w:rPr>
                <w:rFonts w:cstheme="minorHAnsi"/>
                <w:b/>
              </w:rPr>
              <w:t>–</w:t>
            </w:r>
            <w:r w:rsidRPr="00FC42CD">
              <w:rPr>
                <w:rFonts w:cstheme="minorHAnsi"/>
                <w:b/>
              </w:rPr>
              <w:t xml:space="preserve"> Geometry and Measurement</w:t>
            </w:r>
            <w:r>
              <w:rPr>
                <w:rFonts w:cstheme="minorHAnsi"/>
                <w:b/>
              </w:rPr>
              <w:t xml:space="preserve"> – Level One</w:t>
            </w:r>
          </w:p>
          <w:p w14:paraId="778D8172" w14:textId="77777777" w:rsidR="00052E6E" w:rsidRPr="00FC42CD" w:rsidRDefault="00052E6E" w:rsidP="00607A67">
            <w:pPr>
              <w:jc w:val="center"/>
              <w:rPr>
                <w:rFonts w:cstheme="minorHAnsi"/>
                <w:b/>
              </w:rPr>
            </w:pPr>
          </w:p>
        </w:tc>
      </w:tr>
      <w:tr w:rsidR="00052E6E" w:rsidRPr="00FC42CD" w14:paraId="362E58B7" w14:textId="77777777" w:rsidTr="00607A67">
        <w:tc>
          <w:tcPr>
            <w:tcW w:w="1666" w:type="pct"/>
          </w:tcPr>
          <w:p w14:paraId="0039F827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Measurement</w:t>
            </w:r>
          </w:p>
          <w:p w14:paraId="4AF1957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6" w:type="pct"/>
          </w:tcPr>
          <w:p w14:paraId="31007B0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One</w:t>
            </w:r>
          </w:p>
          <w:p w14:paraId="7A7DBB79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Order and compare objects or events by length, area, volume and capacity, weight (mass), turn (angle), temperature, and time by direct comparison and/or counting whole numbers of units.</w:t>
            </w:r>
          </w:p>
          <w:p w14:paraId="448E06A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17A2B5C0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Order </w:t>
            </w:r>
            <w:r w:rsidRPr="004F4F96">
              <w:rPr>
                <w:rFonts w:cstheme="minorHAnsi"/>
              </w:rPr>
              <w:t>vehicles</w:t>
            </w:r>
            <w:r>
              <w:rPr>
                <w:rFonts w:cstheme="minorHAnsi"/>
              </w:rPr>
              <w:t>/trucks</w:t>
            </w:r>
            <w:r w:rsidRPr="004F4F96">
              <w:rPr>
                <w:rFonts w:cstheme="minorHAnsi"/>
              </w:rPr>
              <w:t xml:space="preserve"> by length</w:t>
            </w:r>
            <w:r>
              <w:rPr>
                <w:rFonts w:cstheme="minorHAnsi"/>
              </w:rPr>
              <w:t>.</w:t>
            </w:r>
          </w:p>
          <w:p w14:paraId="5823423E" w14:textId="77777777" w:rsidR="00052E6E" w:rsidRDefault="00052E6E" w:rsidP="00607A67">
            <w:pPr>
              <w:rPr>
                <w:rFonts w:cstheme="minorHAnsi"/>
              </w:rPr>
            </w:pPr>
            <w:r w:rsidRPr="004F4F96">
              <w:rPr>
                <w:rFonts w:cstheme="minorHAnsi"/>
                <w:b/>
              </w:rPr>
              <w:t>LI: Order</w:t>
            </w:r>
            <w:r>
              <w:rPr>
                <w:rFonts w:cstheme="minorHAnsi"/>
              </w:rPr>
              <w:t xml:space="preserve"> vehicles/trucks by weight.</w:t>
            </w:r>
          </w:p>
          <w:p w14:paraId="5BB126E7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4F4F96">
              <w:rPr>
                <w:rFonts w:cstheme="minorHAnsi"/>
                <w:b/>
              </w:rPr>
              <w:t>LI: Order</w:t>
            </w:r>
            <w:r>
              <w:rPr>
                <w:rFonts w:cstheme="minorHAnsi"/>
              </w:rPr>
              <w:t xml:space="preserve"> vehicles/trucks by number of wheels.</w:t>
            </w:r>
          </w:p>
        </w:tc>
      </w:tr>
      <w:tr w:rsidR="00052E6E" w:rsidRPr="00FC42CD" w14:paraId="34C0A9DE" w14:textId="77777777" w:rsidTr="00607A67">
        <w:tc>
          <w:tcPr>
            <w:tcW w:w="1666" w:type="pct"/>
          </w:tcPr>
          <w:p w14:paraId="2B0E346E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Shape</w:t>
            </w:r>
          </w:p>
          <w:p w14:paraId="5AFE328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6" w:type="pct"/>
          </w:tcPr>
          <w:p w14:paraId="64E56BB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One</w:t>
            </w:r>
          </w:p>
          <w:p w14:paraId="50612870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Sort objects by their appearance.</w:t>
            </w:r>
          </w:p>
          <w:p w14:paraId="3A5920F0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08515F46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LI: Sort </w:t>
            </w:r>
            <w:r w:rsidRPr="00FA28A6">
              <w:rPr>
                <w:rFonts w:cstheme="minorHAnsi"/>
              </w:rPr>
              <w:t>circ</w:t>
            </w:r>
            <w:r>
              <w:rPr>
                <w:rFonts w:cstheme="minorHAnsi"/>
              </w:rPr>
              <w:t>ular</w:t>
            </w:r>
            <w:r w:rsidRPr="00FA28A6">
              <w:rPr>
                <w:rFonts w:cstheme="minorHAnsi"/>
              </w:rPr>
              <w:t xml:space="preserve"> objects </w:t>
            </w:r>
            <w:r>
              <w:rPr>
                <w:rFonts w:cstheme="minorHAnsi"/>
              </w:rPr>
              <w:t>and</w:t>
            </w:r>
            <w:r w:rsidRPr="00FA28A6">
              <w:rPr>
                <w:rFonts w:cstheme="minorHAnsi"/>
              </w:rPr>
              <w:t xml:space="preserve"> rectang</w:t>
            </w:r>
            <w:r>
              <w:rPr>
                <w:rFonts w:cstheme="minorHAnsi"/>
              </w:rPr>
              <w:t>ular</w:t>
            </w:r>
            <w:r w:rsidRPr="00FA28A6">
              <w:rPr>
                <w:rFonts w:cstheme="minorHAnsi"/>
              </w:rPr>
              <w:t xml:space="preserve"> objects</w:t>
            </w:r>
            <w:r>
              <w:rPr>
                <w:rFonts w:cstheme="minorHAnsi"/>
              </w:rPr>
              <w:t xml:space="preserve"> in trucks into two different groups.</w:t>
            </w:r>
          </w:p>
        </w:tc>
      </w:tr>
      <w:tr w:rsidR="00052E6E" w:rsidRPr="00FC42CD" w14:paraId="4DC2B29A" w14:textId="77777777" w:rsidTr="00607A67">
        <w:tc>
          <w:tcPr>
            <w:tcW w:w="1666" w:type="pct"/>
          </w:tcPr>
          <w:p w14:paraId="5E416E4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Position and orientation</w:t>
            </w:r>
          </w:p>
          <w:p w14:paraId="0F30A8A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6" w:type="pct"/>
          </w:tcPr>
          <w:p w14:paraId="58C403F6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One</w:t>
            </w:r>
          </w:p>
          <w:p w14:paraId="72D8CBA8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Give and follow instructions for movement that involve distances, directions, and half or quarter turns.</w:t>
            </w:r>
          </w:p>
          <w:p w14:paraId="0209DD54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Describe their position relative to a person or object.</w:t>
            </w:r>
          </w:p>
          <w:p w14:paraId="4F7C853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770F03BE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LI: Play “</w:t>
            </w:r>
            <w:r w:rsidRPr="00FA28A6">
              <w:rPr>
                <w:rFonts w:cstheme="minorHAnsi"/>
              </w:rPr>
              <w:t>truck and trailer” in</w:t>
            </w:r>
            <w:r>
              <w:rPr>
                <w:rFonts w:cstheme="minorHAnsi"/>
              </w:rPr>
              <w:t xml:space="preserve"> a</w:t>
            </w:r>
            <w:r w:rsidRPr="00FA28A6">
              <w:rPr>
                <w:rFonts w:cstheme="minorHAnsi"/>
              </w:rPr>
              <w:t xml:space="preserve"> </w:t>
            </w:r>
            <w:proofErr w:type="gramStart"/>
            <w:r w:rsidRPr="00FA28A6">
              <w:rPr>
                <w:rFonts w:cstheme="minorHAnsi"/>
              </w:rPr>
              <w:t>wide open</w:t>
            </w:r>
            <w:proofErr w:type="gramEnd"/>
            <w:r w:rsidRPr="00FA28A6">
              <w:rPr>
                <w:rFonts w:cstheme="minorHAnsi"/>
              </w:rPr>
              <w:t xml:space="preserve"> space</w:t>
            </w:r>
            <w:r>
              <w:rPr>
                <w:rFonts w:cstheme="minorHAnsi"/>
              </w:rPr>
              <w:t xml:space="preserve">. Working in pairs, follow instructions for movement – distance, directions, </w:t>
            </w:r>
            <w:proofErr w:type="gramStart"/>
            <w:r>
              <w:rPr>
                <w:rFonts w:cstheme="minorHAnsi"/>
              </w:rPr>
              <w:t>half</w:t>
            </w:r>
            <w:proofErr w:type="gramEnd"/>
            <w:r>
              <w:rPr>
                <w:rFonts w:cstheme="minorHAnsi"/>
              </w:rPr>
              <w:t xml:space="preserve"> and quarter turns.</w:t>
            </w:r>
          </w:p>
          <w:p w14:paraId="160F776D" w14:textId="77777777" w:rsidR="00052E6E" w:rsidRDefault="00052E6E" w:rsidP="00607A67">
            <w:pPr>
              <w:rPr>
                <w:rFonts w:cstheme="minorHAnsi"/>
              </w:rPr>
            </w:pPr>
          </w:p>
          <w:p w14:paraId="6A655D8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0361EE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your position relative to a “truck and trailer unit” or a truck depot.</w:t>
            </w:r>
          </w:p>
        </w:tc>
      </w:tr>
    </w:tbl>
    <w:p w14:paraId="61FBA66E" w14:textId="77777777" w:rsidR="00153AEB" w:rsidRDefault="00153AEB"/>
    <w:tbl>
      <w:tblPr>
        <w:tblStyle w:val="TableGrid"/>
        <w:tblW w:w="5000" w:type="pct"/>
        <w:tblBorders>
          <w:top w:val="single" w:sz="4" w:space="0" w:color="D4ABC0"/>
          <w:left w:val="single" w:sz="4" w:space="0" w:color="D4ABC0"/>
          <w:bottom w:val="single" w:sz="4" w:space="0" w:color="D4ABC0"/>
          <w:right w:val="single" w:sz="4" w:space="0" w:color="D4ABC0"/>
          <w:insideH w:val="single" w:sz="4" w:space="0" w:color="D4ABC0"/>
          <w:insideV w:val="single" w:sz="4" w:space="0" w:color="D4ABC0"/>
        </w:tblBorders>
        <w:tblLook w:val="04A0" w:firstRow="1" w:lastRow="0" w:firstColumn="1" w:lastColumn="0" w:noHBand="0" w:noVBand="1"/>
      </w:tblPr>
      <w:tblGrid>
        <w:gridCol w:w="3132"/>
        <w:gridCol w:w="3133"/>
        <w:gridCol w:w="3137"/>
      </w:tblGrid>
      <w:tr w:rsidR="00052E6E" w:rsidRPr="00FC42CD" w14:paraId="7AD4CAC8" w14:textId="77777777" w:rsidTr="00607A67">
        <w:tc>
          <w:tcPr>
            <w:tcW w:w="5000" w:type="pct"/>
            <w:gridSpan w:val="3"/>
            <w:shd w:val="clear" w:color="auto" w:fill="D4ABC0"/>
          </w:tcPr>
          <w:p w14:paraId="414AA99E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6859ECE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Mathematics and Statistics – Geometry and Measurement – Level Two</w:t>
            </w:r>
          </w:p>
          <w:p w14:paraId="5CE290A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52E6E" w:rsidRPr="00FC42CD" w14:paraId="2FA1B5E3" w14:textId="77777777" w:rsidTr="00607A67">
        <w:tc>
          <w:tcPr>
            <w:tcW w:w="1666" w:type="pct"/>
          </w:tcPr>
          <w:p w14:paraId="5074529E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Measurement</w:t>
            </w:r>
          </w:p>
        </w:tc>
        <w:tc>
          <w:tcPr>
            <w:tcW w:w="1666" w:type="pct"/>
          </w:tcPr>
          <w:p w14:paraId="199249E6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Two</w:t>
            </w:r>
          </w:p>
          <w:p w14:paraId="1C29AF82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Create and use appropriate units and devices to measure length, area, volume and capacity, weight (mass), turn (angle), temperature, and time.</w:t>
            </w:r>
          </w:p>
          <w:p w14:paraId="063ED57D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Partition and/or combine like measures and communicate them, using numbers and units.</w:t>
            </w:r>
          </w:p>
          <w:p w14:paraId="3390C5E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5405BA56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parked truck.</w:t>
            </w:r>
          </w:p>
          <w:p w14:paraId="7ACA59A5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parked truck.</w:t>
            </w:r>
          </w:p>
          <w:p w14:paraId="3FDDF811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area of land taken up by a parked truck.</w:t>
            </w:r>
          </w:p>
          <w:p w14:paraId="41827805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parked truck.</w:t>
            </w:r>
          </w:p>
          <w:p w14:paraId="45433B79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volume of air taken up by a parked truck</w:t>
            </w:r>
          </w:p>
          <w:p w14:paraId="3F4D5AC3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shipping container.</w:t>
            </w:r>
          </w:p>
          <w:p w14:paraId="159FC176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shipping container.</w:t>
            </w:r>
          </w:p>
          <w:p w14:paraId="2CCD7E72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shipping container.</w:t>
            </w:r>
          </w:p>
          <w:p w14:paraId="6278A631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the number of shipping containers a truck can transport.</w:t>
            </w:r>
          </w:p>
          <w:p w14:paraId="498C8A4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total volume of freight the parked truck can transport.  </w:t>
            </w:r>
          </w:p>
        </w:tc>
      </w:tr>
      <w:tr w:rsidR="00052E6E" w:rsidRPr="00FC42CD" w14:paraId="393AB80C" w14:textId="77777777" w:rsidTr="00607A67">
        <w:tc>
          <w:tcPr>
            <w:tcW w:w="1666" w:type="pct"/>
          </w:tcPr>
          <w:p w14:paraId="69CB951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Shape</w:t>
            </w:r>
          </w:p>
        </w:tc>
        <w:tc>
          <w:tcPr>
            <w:tcW w:w="1666" w:type="pct"/>
          </w:tcPr>
          <w:p w14:paraId="4224569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Two</w:t>
            </w:r>
          </w:p>
          <w:p w14:paraId="071AF5FD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Sort objects by their spatial features, with justification.</w:t>
            </w:r>
          </w:p>
          <w:p w14:paraId="305BAC8C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Identify and describe the plane shapes found in objects.</w:t>
            </w:r>
          </w:p>
          <w:p w14:paraId="47F7553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768C2CF0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LI: Sort </w:t>
            </w:r>
            <w:r w:rsidRPr="00795E66">
              <w:rPr>
                <w:rFonts w:cstheme="minorHAnsi"/>
              </w:rPr>
              <w:t xml:space="preserve">different types of freight transport (trucks) </w:t>
            </w:r>
            <w:proofErr w:type="gramStart"/>
            <w:r w:rsidRPr="00795E66">
              <w:rPr>
                <w:rFonts w:cstheme="minorHAnsi"/>
              </w:rPr>
              <w:t>on the basis of</w:t>
            </w:r>
            <w:proofErr w:type="gramEnd"/>
            <w:r w:rsidRPr="00795E66">
              <w:rPr>
                <w:rFonts w:cstheme="minorHAnsi"/>
              </w:rPr>
              <w:t xml:space="preserve"> their spatial features</w:t>
            </w:r>
            <w:r>
              <w:rPr>
                <w:rFonts w:cstheme="minorHAnsi"/>
              </w:rPr>
              <w:t>.</w:t>
            </w:r>
          </w:p>
          <w:p w14:paraId="7AA4E1DA" w14:textId="77777777" w:rsidR="00052E6E" w:rsidRDefault="00052E6E" w:rsidP="00607A67">
            <w:pPr>
              <w:rPr>
                <w:rFonts w:cstheme="minorHAnsi"/>
              </w:rPr>
            </w:pPr>
            <w:r w:rsidRPr="00477A73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the plane shapes found in different truck and trailer units.</w:t>
            </w:r>
          </w:p>
          <w:p w14:paraId="22797357" w14:textId="77777777" w:rsidR="00052E6E" w:rsidRDefault="00052E6E" w:rsidP="00607A67">
            <w:pPr>
              <w:rPr>
                <w:rFonts w:cstheme="minorHAnsi"/>
              </w:rPr>
            </w:pPr>
            <w:r w:rsidRPr="00477A73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the plane shapes found in a truck’s blind zones.</w:t>
            </w:r>
          </w:p>
          <w:p w14:paraId="284A8FEC" w14:textId="77777777" w:rsidR="00052E6E" w:rsidRDefault="00052E6E" w:rsidP="00607A67">
            <w:pPr>
              <w:rPr>
                <w:rFonts w:cstheme="minorHAnsi"/>
              </w:rPr>
            </w:pPr>
            <w:r w:rsidRPr="00477A73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Describe </w:t>
            </w:r>
            <w:r>
              <w:rPr>
                <w:rFonts w:cstheme="minorHAnsi"/>
              </w:rPr>
              <w:t>the plane shapes making up different truck and trailer units.</w:t>
            </w:r>
          </w:p>
          <w:p w14:paraId="4F8016DE" w14:textId="77777777" w:rsidR="00052E6E" w:rsidRDefault="00052E6E" w:rsidP="00607A67">
            <w:pPr>
              <w:rPr>
                <w:rFonts w:cstheme="minorHAnsi"/>
              </w:rPr>
            </w:pPr>
            <w:r w:rsidRPr="00477A73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Describe </w:t>
            </w:r>
            <w:r>
              <w:rPr>
                <w:rFonts w:cstheme="minorHAnsi"/>
              </w:rPr>
              <w:t>the plane shapes making up a truck’s blind zones.</w:t>
            </w:r>
          </w:p>
          <w:p w14:paraId="7FFA1D15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72D034C0" w14:textId="77777777" w:rsidTr="00607A67">
        <w:tc>
          <w:tcPr>
            <w:tcW w:w="1666" w:type="pct"/>
          </w:tcPr>
          <w:p w14:paraId="1CB3834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and orientation</w:t>
            </w:r>
          </w:p>
        </w:tc>
        <w:tc>
          <w:tcPr>
            <w:tcW w:w="1666" w:type="pct"/>
          </w:tcPr>
          <w:p w14:paraId="2DC0B36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Two</w:t>
            </w:r>
          </w:p>
          <w:p w14:paraId="54AF6A7B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Create and use simple maps to show position and direction.</w:t>
            </w:r>
          </w:p>
          <w:p w14:paraId="6894D862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Describe different views and pathways from locations on a map.</w:t>
            </w:r>
          </w:p>
          <w:p w14:paraId="313E106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350903DC" w14:textId="77777777" w:rsidR="00052E6E" w:rsidRDefault="00052E6E" w:rsidP="00607A67">
            <w:pPr>
              <w:rPr>
                <w:rFonts w:cstheme="minorHAnsi"/>
              </w:rPr>
            </w:pPr>
            <w:r w:rsidRPr="00795E66">
              <w:rPr>
                <w:rFonts w:cstheme="minorHAnsi"/>
                <w:b/>
              </w:rPr>
              <w:t>LI: Create</w:t>
            </w:r>
            <w:r>
              <w:rPr>
                <w:rFonts w:cstheme="minorHAnsi"/>
              </w:rPr>
              <w:t xml:space="preserve"> a simple map to show the position and direction of a truck that regularly transports goods to or waste from the school. </w:t>
            </w:r>
          </w:p>
          <w:p w14:paraId="35E5D5BB" w14:textId="77777777" w:rsidR="00052E6E" w:rsidRDefault="00052E6E" w:rsidP="00607A67">
            <w:pPr>
              <w:rPr>
                <w:rFonts w:cstheme="minorHAnsi"/>
              </w:rPr>
            </w:pPr>
            <w:r w:rsidRPr="008B486C">
              <w:rPr>
                <w:rFonts w:cstheme="minorHAnsi"/>
                <w:b/>
              </w:rPr>
              <w:t>LI: Explain</w:t>
            </w:r>
            <w:r>
              <w:rPr>
                <w:rFonts w:cstheme="minorHAnsi"/>
              </w:rPr>
              <w:t xml:space="preserve"> the route taken by the truck to and from the school using the map to support the explanation. </w:t>
            </w:r>
          </w:p>
          <w:p w14:paraId="4D45335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8B486C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different pathways for and perspectives on the passage of waste from the classrooms and playground to the waste collection area.  </w:t>
            </w:r>
          </w:p>
        </w:tc>
      </w:tr>
    </w:tbl>
    <w:p w14:paraId="0E2CA8C0" w14:textId="77777777" w:rsidR="00153AEB" w:rsidRDefault="00153AEB"/>
    <w:tbl>
      <w:tblPr>
        <w:tblStyle w:val="TableGrid"/>
        <w:tblW w:w="5000" w:type="pct"/>
        <w:tblBorders>
          <w:top w:val="single" w:sz="4" w:space="0" w:color="D4ABC0"/>
          <w:left w:val="single" w:sz="4" w:space="0" w:color="D4ABC0"/>
          <w:bottom w:val="single" w:sz="4" w:space="0" w:color="D4ABC0"/>
          <w:right w:val="single" w:sz="4" w:space="0" w:color="D4ABC0"/>
          <w:insideH w:val="single" w:sz="4" w:space="0" w:color="D4ABC0"/>
          <w:insideV w:val="single" w:sz="4" w:space="0" w:color="D4ABC0"/>
        </w:tblBorders>
        <w:tblLook w:val="04A0" w:firstRow="1" w:lastRow="0" w:firstColumn="1" w:lastColumn="0" w:noHBand="0" w:noVBand="1"/>
      </w:tblPr>
      <w:tblGrid>
        <w:gridCol w:w="3132"/>
        <w:gridCol w:w="3133"/>
        <w:gridCol w:w="3137"/>
      </w:tblGrid>
      <w:tr w:rsidR="00052E6E" w:rsidRPr="00FC42CD" w14:paraId="4BAA5FD6" w14:textId="77777777" w:rsidTr="00607A67">
        <w:tc>
          <w:tcPr>
            <w:tcW w:w="5000" w:type="pct"/>
            <w:gridSpan w:val="3"/>
            <w:shd w:val="clear" w:color="auto" w:fill="D4ABC0"/>
          </w:tcPr>
          <w:p w14:paraId="38848BE8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4FF81B52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Mathematics and Statistics – Geometry and Measurement – Level Three</w:t>
            </w:r>
          </w:p>
          <w:p w14:paraId="7C3D030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79F88F29" w14:textId="77777777" w:rsidTr="00607A67">
        <w:tc>
          <w:tcPr>
            <w:tcW w:w="1666" w:type="pct"/>
          </w:tcPr>
          <w:p w14:paraId="622B806A" w14:textId="77777777" w:rsidR="00052E6E" w:rsidRPr="009E233A" w:rsidRDefault="00052E6E" w:rsidP="00607A67">
            <w:pPr>
              <w:rPr>
                <w:rFonts w:cstheme="minorHAnsi"/>
                <w:b/>
              </w:rPr>
            </w:pPr>
            <w:r w:rsidRPr="009E233A">
              <w:rPr>
                <w:rFonts w:cstheme="minorHAnsi"/>
                <w:b/>
              </w:rPr>
              <w:t>Measurement</w:t>
            </w:r>
          </w:p>
          <w:p w14:paraId="39EA3D06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6A33D2D6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Three</w:t>
            </w:r>
          </w:p>
          <w:p w14:paraId="612C5CC4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Use linear scales and whole numbers of metric units for length, area, volume and capacity, weight (mass), angle, temperature, and time.</w:t>
            </w:r>
          </w:p>
          <w:p w14:paraId="7DEFC329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Find areas of rectangles and volumes of cuboids by applying multiplication.</w:t>
            </w:r>
          </w:p>
          <w:p w14:paraId="721EF4AD" w14:textId="77777777" w:rsidR="00052E6E" w:rsidRPr="00FC42CD" w:rsidRDefault="00052E6E" w:rsidP="00607A67">
            <w:pPr>
              <w:rPr>
                <w:rFonts w:cstheme="minorHAnsi"/>
              </w:rPr>
            </w:pPr>
          </w:p>
          <w:p w14:paraId="289D898F" w14:textId="77777777" w:rsidR="00052E6E" w:rsidRDefault="00052E6E" w:rsidP="00607A67">
            <w:pPr>
              <w:rPr>
                <w:rFonts w:cstheme="minorHAnsi"/>
              </w:rPr>
            </w:pPr>
          </w:p>
          <w:p w14:paraId="3EB2FE67" w14:textId="77777777" w:rsidR="00052E6E" w:rsidRDefault="00052E6E" w:rsidP="00607A67">
            <w:pPr>
              <w:rPr>
                <w:rFonts w:cstheme="minorHAnsi"/>
              </w:rPr>
            </w:pPr>
          </w:p>
          <w:p w14:paraId="73D68BE2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08C14E79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parked truck using metric units.</w:t>
            </w:r>
          </w:p>
          <w:p w14:paraId="7AEC24B0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parked truck using metric units.</w:t>
            </w:r>
          </w:p>
          <w:p w14:paraId="50485EA2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area of land taken up by a parked truck by applying multiplication.</w:t>
            </w:r>
          </w:p>
          <w:p w14:paraId="03635FDF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parked truck using metric units.</w:t>
            </w:r>
          </w:p>
          <w:p w14:paraId="16619A86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volume of air taken up by a parked truck by applying multiplication.</w:t>
            </w:r>
          </w:p>
          <w:p w14:paraId="3971B61C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shipping container using metric units.</w:t>
            </w:r>
          </w:p>
          <w:p w14:paraId="5A64292F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shipping container using metric units.</w:t>
            </w:r>
          </w:p>
          <w:p w14:paraId="4F8CE82F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shipping container using metric units.</w:t>
            </w:r>
          </w:p>
          <w:p w14:paraId="6BB4336E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lastRenderedPageBreak/>
              <w:t>LI: Identify</w:t>
            </w:r>
            <w:r>
              <w:rPr>
                <w:rFonts w:cstheme="minorHAnsi"/>
              </w:rPr>
              <w:t xml:space="preserve"> the number of shipping containers a truck can transport.</w:t>
            </w:r>
          </w:p>
          <w:p w14:paraId="7B25F36D" w14:textId="77777777" w:rsidR="00052E6E" w:rsidRPr="00FC42CD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total volume of freight the parked truck can transport by applying multiplication.   </w:t>
            </w:r>
          </w:p>
        </w:tc>
      </w:tr>
      <w:tr w:rsidR="00052E6E" w:rsidRPr="00FC42CD" w14:paraId="358E6047" w14:textId="77777777" w:rsidTr="00607A67">
        <w:tc>
          <w:tcPr>
            <w:tcW w:w="1666" w:type="pct"/>
          </w:tcPr>
          <w:p w14:paraId="4F990DC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Shape</w:t>
            </w:r>
          </w:p>
        </w:tc>
        <w:tc>
          <w:tcPr>
            <w:tcW w:w="1666" w:type="pct"/>
          </w:tcPr>
          <w:p w14:paraId="3DB19AA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Three</w:t>
            </w:r>
          </w:p>
          <w:p w14:paraId="6187B876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Classify plane shapes and prisms by their spatial features.</w:t>
            </w:r>
          </w:p>
          <w:p w14:paraId="2EBC6A00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b/>
              </w:rPr>
            </w:pPr>
            <w:r w:rsidRPr="00FC42CD">
              <w:t>Represent objects with drawings and models.</w:t>
            </w:r>
          </w:p>
        </w:tc>
        <w:tc>
          <w:tcPr>
            <w:tcW w:w="1668" w:type="pct"/>
          </w:tcPr>
          <w:p w14:paraId="0D3B4165" w14:textId="77777777" w:rsidR="00052E6E" w:rsidRDefault="00052E6E" w:rsidP="00607A67">
            <w:pPr>
              <w:rPr>
                <w:rFonts w:cstheme="minorHAnsi"/>
              </w:rPr>
            </w:pPr>
            <w:r w:rsidRPr="00F12F09">
              <w:rPr>
                <w:rFonts w:cstheme="minorHAnsi"/>
                <w:b/>
              </w:rPr>
              <w:t>LI: Represent</w:t>
            </w:r>
            <w:r>
              <w:rPr>
                <w:rFonts w:cstheme="minorHAnsi"/>
              </w:rPr>
              <w:t xml:space="preserve"> a truck and trailer unit with drawings.</w:t>
            </w:r>
          </w:p>
          <w:p w14:paraId="3548666E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12F09">
              <w:rPr>
                <w:rFonts w:cstheme="minorHAnsi"/>
                <w:b/>
              </w:rPr>
              <w:t>LI: Represent</w:t>
            </w:r>
            <w:r>
              <w:rPr>
                <w:rFonts w:cstheme="minorHAnsi"/>
              </w:rPr>
              <w:t xml:space="preserve"> a truck and trailer unit with a model.</w:t>
            </w:r>
          </w:p>
        </w:tc>
      </w:tr>
      <w:tr w:rsidR="00052E6E" w:rsidRPr="00FC42CD" w14:paraId="2309E0D7" w14:textId="77777777" w:rsidTr="00607A67">
        <w:tc>
          <w:tcPr>
            <w:tcW w:w="1666" w:type="pct"/>
          </w:tcPr>
          <w:p w14:paraId="3210673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and orientation</w:t>
            </w:r>
          </w:p>
        </w:tc>
        <w:tc>
          <w:tcPr>
            <w:tcW w:w="1666" w:type="pct"/>
          </w:tcPr>
          <w:p w14:paraId="3A54D0F8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Three</w:t>
            </w:r>
          </w:p>
          <w:p w14:paraId="62E19D12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Use a co-ordinate system or the language of direction and distance to specify locations and describe paths.</w:t>
            </w:r>
          </w:p>
          <w:p w14:paraId="0453B9B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1668" w:type="pct"/>
          </w:tcPr>
          <w:p w14:paraId="1B089D31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LI: Use co-ordinates to </w:t>
            </w:r>
            <w:r w:rsidRPr="00DE58B0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location of a [waste management collection] site in your school grounds/local community.</w:t>
            </w:r>
          </w:p>
          <w:p w14:paraId="34831002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LI: Use co-ordinates to </w:t>
            </w:r>
            <w:r w:rsidRPr="00DE58B0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path taken by [rubbish in a classroom bin] to the local [recycling plant].</w:t>
            </w:r>
          </w:p>
        </w:tc>
      </w:tr>
    </w:tbl>
    <w:p w14:paraId="6252789B" w14:textId="77777777" w:rsidR="00153AEB" w:rsidRDefault="00153AEB"/>
    <w:tbl>
      <w:tblPr>
        <w:tblStyle w:val="TableGrid"/>
        <w:tblW w:w="5000" w:type="pct"/>
        <w:tblBorders>
          <w:top w:val="single" w:sz="4" w:space="0" w:color="D4ABC0"/>
          <w:left w:val="single" w:sz="4" w:space="0" w:color="D4ABC0"/>
          <w:bottom w:val="single" w:sz="4" w:space="0" w:color="D4ABC0"/>
          <w:right w:val="single" w:sz="4" w:space="0" w:color="D4ABC0"/>
          <w:insideH w:val="single" w:sz="4" w:space="0" w:color="D4ABC0"/>
          <w:insideV w:val="single" w:sz="4" w:space="0" w:color="D4ABC0"/>
        </w:tblBorders>
        <w:tblLook w:val="04A0" w:firstRow="1" w:lastRow="0" w:firstColumn="1" w:lastColumn="0" w:noHBand="0" w:noVBand="1"/>
      </w:tblPr>
      <w:tblGrid>
        <w:gridCol w:w="3132"/>
        <w:gridCol w:w="3133"/>
        <w:gridCol w:w="3137"/>
      </w:tblGrid>
      <w:tr w:rsidR="00052E6E" w:rsidRPr="00FC42CD" w14:paraId="6E16F911" w14:textId="77777777" w:rsidTr="00607A67">
        <w:tc>
          <w:tcPr>
            <w:tcW w:w="5000" w:type="pct"/>
            <w:gridSpan w:val="3"/>
            <w:shd w:val="clear" w:color="auto" w:fill="D4ABC0"/>
          </w:tcPr>
          <w:p w14:paraId="4D034FDA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131B3D6F" w14:textId="77777777" w:rsidR="00052E6E" w:rsidRDefault="00052E6E" w:rsidP="00607A67">
            <w:pPr>
              <w:rPr>
                <w:rFonts w:cstheme="minorHAnsi"/>
                <w:b/>
              </w:rPr>
            </w:pPr>
            <w:r w:rsidRPr="009E233A">
              <w:rPr>
                <w:rFonts w:cstheme="minorHAnsi"/>
                <w:b/>
              </w:rPr>
              <w:t xml:space="preserve">Mathematics and </w:t>
            </w:r>
            <w:r>
              <w:rPr>
                <w:rFonts w:cstheme="minorHAnsi"/>
                <w:b/>
              </w:rPr>
              <w:t>S</w:t>
            </w:r>
            <w:r w:rsidRPr="009E233A">
              <w:rPr>
                <w:rFonts w:cstheme="minorHAnsi"/>
                <w:b/>
              </w:rPr>
              <w:t xml:space="preserve">tatistics – </w:t>
            </w:r>
            <w:r>
              <w:rPr>
                <w:rFonts w:cstheme="minorHAnsi"/>
                <w:b/>
              </w:rPr>
              <w:t xml:space="preserve">Geometry and Measurement – </w:t>
            </w:r>
            <w:r w:rsidRPr="009E233A">
              <w:rPr>
                <w:rFonts w:cstheme="minorHAnsi"/>
                <w:b/>
              </w:rPr>
              <w:t>Level Four</w:t>
            </w:r>
          </w:p>
          <w:p w14:paraId="171079A2" w14:textId="77777777" w:rsidR="00052E6E" w:rsidRPr="009E233A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3A310715" w14:textId="77777777" w:rsidTr="00607A67">
        <w:tc>
          <w:tcPr>
            <w:tcW w:w="1666" w:type="pct"/>
          </w:tcPr>
          <w:p w14:paraId="025DEA61" w14:textId="77777777" w:rsidR="00052E6E" w:rsidRPr="009E233A" w:rsidRDefault="00052E6E" w:rsidP="00607A67">
            <w:pPr>
              <w:rPr>
                <w:rFonts w:cstheme="minorHAnsi"/>
                <w:b/>
              </w:rPr>
            </w:pPr>
            <w:r w:rsidRPr="009E233A">
              <w:rPr>
                <w:rFonts w:cstheme="minorHAnsi"/>
                <w:b/>
              </w:rPr>
              <w:t>Measurement</w:t>
            </w:r>
          </w:p>
        </w:tc>
        <w:tc>
          <w:tcPr>
            <w:tcW w:w="1666" w:type="pct"/>
          </w:tcPr>
          <w:p w14:paraId="67F53F9C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Four</w:t>
            </w:r>
          </w:p>
          <w:p w14:paraId="4696429A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Use appropriate scales, devices, and metric units for length, area, volume and capacity, weight (mass), temperature, angle, and time.</w:t>
            </w:r>
          </w:p>
          <w:p w14:paraId="0D85F340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Convert between metric units, using whole numbers and commonly used decimals.</w:t>
            </w:r>
          </w:p>
          <w:p w14:paraId="66D1A7E7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Use side or edge lengths to find the perimeters and areas of rectangles, parallelograms, and triangles and the volumes of cuboids.</w:t>
            </w:r>
          </w:p>
          <w:p w14:paraId="142337F7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Interpret and use scales, timetables, and charts.</w:t>
            </w:r>
          </w:p>
        </w:tc>
        <w:tc>
          <w:tcPr>
            <w:tcW w:w="1668" w:type="pct"/>
          </w:tcPr>
          <w:p w14:paraId="2626B98D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parked truck using appropriate metric units.</w:t>
            </w:r>
          </w:p>
          <w:p w14:paraId="36A92041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parked truck using appropriate metric units.</w:t>
            </w:r>
          </w:p>
          <w:p w14:paraId="114722C6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perimeter and area of land taken up by a parked truck by using side or edge lengths.</w:t>
            </w:r>
          </w:p>
          <w:p w14:paraId="710DD281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parked truck using appropriate metric units.</w:t>
            </w:r>
          </w:p>
          <w:p w14:paraId="3A519121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Calculate</w:t>
            </w:r>
            <w:r>
              <w:rPr>
                <w:rFonts w:cstheme="minorHAnsi"/>
              </w:rPr>
              <w:t xml:space="preserve"> the volume of air taken up by a parked truck by using side or edge lengths.</w:t>
            </w:r>
          </w:p>
          <w:p w14:paraId="663978FA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length of a shipping container using appropriate metric units.</w:t>
            </w:r>
          </w:p>
          <w:p w14:paraId="45E2EE6E" w14:textId="77777777" w:rsidR="00052E6E" w:rsidRDefault="00052E6E" w:rsidP="00607A67">
            <w:pPr>
              <w:rPr>
                <w:rFonts w:cstheme="minorHAnsi"/>
              </w:rPr>
            </w:pPr>
            <w:r w:rsidRPr="00993F1F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width of a shipping container using appropriate metric units.</w:t>
            </w:r>
          </w:p>
          <w:p w14:paraId="2DE1C31C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Measure</w:t>
            </w:r>
            <w:r>
              <w:rPr>
                <w:rFonts w:cstheme="minorHAnsi"/>
              </w:rPr>
              <w:t xml:space="preserve"> the height of a shipping container using appropriate metric units.</w:t>
            </w:r>
          </w:p>
          <w:p w14:paraId="4906D825" w14:textId="77777777" w:rsidR="00052E6E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the number of shipping containers a truck can transport.</w:t>
            </w:r>
          </w:p>
          <w:p w14:paraId="269EEE84" w14:textId="77777777" w:rsidR="00052E6E" w:rsidRPr="00FC42CD" w:rsidRDefault="00052E6E" w:rsidP="00607A67">
            <w:pPr>
              <w:rPr>
                <w:rFonts w:cstheme="minorHAnsi"/>
              </w:rPr>
            </w:pPr>
            <w:r w:rsidRPr="004B5586">
              <w:rPr>
                <w:rFonts w:cstheme="minorHAnsi"/>
                <w:b/>
              </w:rPr>
              <w:lastRenderedPageBreak/>
              <w:t>LI: Calculate</w:t>
            </w:r>
            <w:r>
              <w:rPr>
                <w:rFonts w:cstheme="minorHAnsi"/>
              </w:rPr>
              <w:t xml:space="preserve"> the total volume of freight the parked truck can transport by using side or edge measurements.</w:t>
            </w:r>
          </w:p>
        </w:tc>
      </w:tr>
      <w:tr w:rsidR="00052E6E" w:rsidRPr="00FC42CD" w14:paraId="1B488D6B" w14:textId="77777777" w:rsidTr="00607A67">
        <w:tc>
          <w:tcPr>
            <w:tcW w:w="1666" w:type="pct"/>
          </w:tcPr>
          <w:p w14:paraId="05E99543" w14:textId="77777777" w:rsidR="00052E6E" w:rsidRPr="009E233A" w:rsidRDefault="00052E6E" w:rsidP="00607A67">
            <w:pPr>
              <w:rPr>
                <w:rFonts w:cstheme="minorHAnsi"/>
                <w:b/>
              </w:rPr>
            </w:pPr>
            <w:r w:rsidRPr="009E233A">
              <w:rPr>
                <w:rFonts w:cstheme="minorHAnsi"/>
                <w:b/>
              </w:rPr>
              <w:lastRenderedPageBreak/>
              <w:t>Shape</w:t>
            </w:r>
          </w:p>
        </w:tc>
        <w:tc>
          <w:tcPr>
            <w:tcW w:w="1666" w:type="pct"/>
          </w:tcPr>
          <w:p w14:paraId="6D0FDCA4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Four</w:t>
            </w:r>
          </w:p>
          <w:p w14:paraId="14906D5A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Identify classes of two- and three-dimensional shapes by their geometric properties.</w:t>
            </w:r>
          </w:p>
          <w:p w14:paraId="03BFCD39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Relate three-dimensional models to two-dimensional representations, and vice versa.</w:t>
            </w:r>
          </w:p>
          <w:p w14:paraId="7030A7AC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159D5285" w14:textId="77777777" w:rsidR="00052E6E" w:rsidRPr="00FC42CD" w:rsidRDefault="00052E6E" w:rsidP="00607A67">
            <w:pPr>
              <w:rPr>
                <w:rFonts w:cstheme="minorHAnsi"/>
              </w:rPr>
            </w:pPr>
            <w:r w:rsidRPr="00993F1F">
              <w:rPr>
                <w:rFonts w:cstheme="minorHAnsi"/>
                <w:b/>
              </w:rPr>
              <w:t>LI: Relate</w:t>
            </w:r>
            <w:r>
              <w:rPr>
                <w:rFonts w:cstheme="minorHAnsi"/>
              </w:rPr>
              <w:t xml:space="preserve"> </w:t>
            </w:r>
            <w:r w:rsidRPr="00FC42CD">
              <w:rPr>
                <w:rFonts w:cstheme="minorHAnsi"/>
              </w:rPr>
              <w:t xml:space="preserve">three-dimensional models </w:t>
            </w:r>
            <w:r>
              <w:rPr>
                <w:rFonts w:cstheme="minorHAnsi"/>
              </w:rPr>
              <w:t xml:space="preserve">of truck and trailer units </w:t>
            </w:r>
            <w:r w:rsidRPr="00FC42CD">
              <w:rPr>
                <w:rFonts w:cstheme="minorHAnsi"/>
              </w:rPr>
              <w:t>to two-dimensional representations, and vice versa.</w:t>
            </w:r>
          </w:p>
          <w:p w14:paraId="4F73747C" w14:textId="77777777" w:rsidR="00052E6E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613FF7A4" w14:textId="77777777" w:rsidTr="00607A67">
        <w:tc>
          <w:tcPr>
            <w:tcW w:w="1666" w:type="pct"/>
          </w:tcPr>
          <w:p w14:paraId="49660994" w14:textId="77777777" w:rsidR="00052E6E" w:rsidRPr="009E233A" w:rsidRDefault="00052E6E" w:rsidP="00607A67">
            <w:pPr>
              <w:rPr>
                <w:rFonts w:cstheme="minorHAnsi"/>
                <w:b/>
              </w:rPr>
            </w:pPr>
            <w:r w:rsidRPr="009E233A">
              <w:rPr>
                <w:rFonts w:cstheme="minorHAnsi"/>
                <w:b/>
              </w:rPr>
              <w:t>Orientation</w:t>
            </w:r>
          </w:p>
        </w:tc>
        <w:tc>
          <w:tcPr>
            <w:tcW w:w="1666" w:type="pct"/>
          </w:tcPr>
          <w:p w14:paraId="6A8A4615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FC42CD">
              <w:rPr>
                <w:rFonts w:cstheme="minorHAnsi"/>
                <w:b/>
              </w:rPr>
              <w:t>Level Four</w:t>
            </w:r>
          </w:p>
          <w:p w14:paraId="55AF933B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FC42CD">
              <w:t>Communicate and interpret locations and directions, using compass directions, distances, and grid references.</w:t>
            </w:r>
          </w:p>
          <w:p w14:paraId="4BB02516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3F8B90FD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Use </w:t>
            </w:r>
            <w:r w:rsidRPr="00FC42CD">
              <w:rPr>
                <w:rFonts w:cstheme="minorHAnsi"/>
              </w:rPr>
              <w:t>compass directions, distances, and grid references</w:t>
            </w:r>
            <w:r>
              <w:rPr>
                <w:rFonts w:cstheme="minorHAnsi"/>
              </w:rPr>
              <w:t xml:space="preserve"> to </w:t>
            </w:r>
            <w:r w:rsidRPr="00DE58B0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location of a [waste management collection] site in your school grounds or local community.</w:t>
            </w:r>
          </w:p>
          <w:p w14:paraId="68460523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</w:rPr>
              <w:t xml:space="preserve">Use </w:t>
            </w:r>
            <w:r w:rsidRPr="00FC42CD">
              <w:rPr>
                <w:rFonts w:cstheme="minorHAnsi"/>
              </w:rPr>
              <w:t>compass directions, distances, and grid references</w:t>
            </w:r>
            <w:r>
              <w:rPr>
                <w:rFonts w:cstheme="minorHAnsi"/>
              </w:rPr>
              <w:t xml:space="preserve"> to </w:t>
            </w:r>
            <w:r w:rsidRPr="00DE58B0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path taken by [rubbish in a classroom bin] to the local [recycling plant].</w:t>
            </w:r>
          </w:p>
        </w:tc>
      </w:tr>
    </w:tbl>
    <w:p w14:paraId="6E0C25F1" w14:textId="77777777" w:rsidR="00052E6E" w:rsidRDefault="00052E6E" w:rsidP="00052E6E">
      <w:pPr>
        <w:rPr>
          <w:rFonts w:cstheme="minorHAnsi"/>
        </w:rPr>
      </w:pPr>
    </w:p>
    <w:p w14:paraId="631886CF" w14:textId="77777777" w:rsidR="00052E6E" w:rsidRDefault="00052E6E" w:rsidP="00052E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single" w:sz="4" w:space="0" w:color="9867A4"/>
          <w:left w:val="single" w:sz="4" w:space="0" w:color="9867A4"/>
          <w:bottom w:val="single" w:sz="4" w:space="0" w:color="9867A4"/>
          <w:right w:val="single" w:sz="4" w:space="0" w:color="9867A4"/>
          <w:insideH w:val="single" w:sz="4" w:space="0" w:color="9867A4"/>
          <w:insideV w:val="single" w:sz="4" w:space="0" w:color="9867A4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052E6E" w:rsidRPr="00FC42CD" w14:paraId="3864FCF8" w14:textId="77777777" w:rsidTr="00607A67">
        <w:tc>
          <w:tcPr>
            <w:tcW w:w="9242" w:type="dxa"/>
            <w:gridSpan w:val="2"/>
            <w:shd w:val="clear" w:color="auto" w:fill="9867A4"/>
          </w:tcPr>
          <w:p w14:paraId="635B26DE" w14:textId="77777777" w:rsidR="00052E6E" w:rsidRDefault="00052E6E" w:rsidP="00607A67">
            <w:pPr>
              <w:jc w:val="center"/>
              <w:rPr>
                <w:rFonts w:cstheme="minorHAnsi"/>
                <w:b/>
              </w:rPr>
            </w:pPr>
          </w:p>
          <w:p w14:paraId="3AEF01C5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  <w:r w:rsidRPr="005C33C2">
              <w:rPr>
                <w:rFonts w:cstheme="minorHAnsi"/>
                <w:b/>
              </w:rPr>
              <w:t>Social Studies</w:t>
            </w:r>
            <w:r>
              <w:rPr>
                <w:rFonts w:cstheme="minorHAnsi"/>
                <w:b/>
              </w:rPr>
              <w:t xml:space="preserve"> – Level One</w:t>
            </w:r>
          </w:p>
          <w:p w14:paraId="7E23A45A" w14:textId="77777777" w:rsidR="00052E6E" w:rsidRPr="00FC42CD" w:rsidRDefault="00052E6E" w:rsidP="00607A67">
            <w:pPr>
              <w:jc w:val="center"/>
              <w:rPr>
                <w:rFonts w:cstheme="minorHAnsi"/>
              </w:rPr>
            </w:pPr>
          </w:p>
        </w:tc>
      </w:tr>
      <w:tr w:rsidR="00052E6E" w:rsidRPr="00FC42CD" w14:paraId="605B5BC6" w14:textId="77777777" w:rsidTr="00607A67">
        <w:tc>
          <w:tcPr>
            <w:tcW w:w="3080" w:type="dxa"/>
          </w:tcPr>
          <w:p w14:paraId="15497BB4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that people have different roles and</w:t>
            </w:r>
            <w:r>
              <w:t xml:space="preserve"> </w:t>
            </w:r>
            <w:r w:rsidRPr="007F0E88">
              <w:t>responsibilities as</w:t>
            </w:r>
            <w:r>
              <w:t xml:space="preserve"> part of their participation in </w:t>
            </w:r>
            <w:r w:rsidRPr="007F0E88">
              <w:t>groups.</w:t>
            </w:r>
          </w:p>
        </w:tc>
        <w:tc>
          <w:tcPr>
            <w:tcW w:w="6162" w:type="dxa"/>
          </w:tcPr>
          <w:p w14:paraId="3F1B786A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Describe a </w:t>
            </w:r>
            <w:r w:rsidRPr="005C33C2">
              <w:rPr>
                <w:rFonts w:cstheme="minorHAnsi"/>
              </w:rPr>
              <w:t>role of a truck driver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school waste management).</w:t>
            </w:r>
          </w:p>
          <w:p w14:paraId="1BE7540D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Describe a </w:t>
            </w:r>
            <w:r w:rsidRPr="005C33C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esponsibility </w:t>
            </w:r>
            <w:r w:rsidRPr="005C33C2">
              <w:rPr>
                <w:rFonts w:cstheme="minorHAnsi"/>
              </w:rPr>
              <w:t>of a truck driver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school waste management).</w:t>
            </w:r>
          </w:p>
          <w:p w14:paraId="14902C86" w14:textId="77777777" w:rsidR="00052E6E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Sequence</w:t>
            </w:r>
            <w:r>
              <w:rPr>
                <w:rFonts w:cstheme="minorHAnsi"/>
              </w:rPr>
              <w:t xml:space="preserve"> the actions of a truck driver across a day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steps involved in school waste management).</w:t>
            </w:r>
          </w:p>
          <w:p w14:paraId="7A08D430" w14:textId="77777777" w:rsidR="00052E6E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Compare and contrast</w:t>
            </w:r>
            <w:r>
              <w:rPr>
                <w:rFonts w:cstheme="minorHAnsi"/>
              </w:rPr>
              <w:t xml:space="preserve"> the role of a truck driver with the role of a taxi driver.</w:t>
            </w:r>
          </w:p>
          <w:p w14:paraId="3FC12887" w14:textId="77777777" w:rsidR="00052E6E" w:rsidRPr="005C33C2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Make a generalisation</w:t>
            </w:r>
            <w:r>
              <w:rPr>
                <w:rFonts w:cstheme="minorHAnsi"/>
              </w:rPr>
              <w:t xml:space="preserve"> about roles and responsibilities of the members of a group.</w:t>
            </w:r>
          </w:p>
          <w:p w14:paraId="703C9CE1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483278F3" w14:textId="77777777" w:rsidTr="00607A67">
        <w:tc>
          <w:tcPr>
            <w:tcW w:w="3080" w:type="dxa"/>
          </w:tcPr>
          <w:p w14:paraId="2BDC9478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the past is important to people.</w:t>
            </w:r>
          </w:p>
          <w:p w14:paraId="48389BC1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3EBC24FD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Describe </w:t>
            </w:r>
            <w:r w:rsidRPr="00405D06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>people transported goods to market in the past.</w:t>
            </w:r>
          </w:p>
          <w:p w14:paraId="52E3CAA3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Describe </w:t>
            </w:r>
            <w:r w:rsidRPr="00405D06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>people transport goods to market in the present.</w:t>
            </w:r>
          </w:p>
          <w:p w14:paraId="07E1A90F" w14:textId="77777777" w:rsidR="00052E6E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Compare and contrast</w:t>
            </w:r>
            <w:r>
              <w:rPr>
                <w:rFonts w:cstheme="minorHAnsi"/>
              </w:rPr>
              <w:t xml:space="preserve"> the ways of transporting goods to markets in the past and the present. </w:t>
            </w:r>
          </w:p>
          <w:p w14:paraId="07439EDF" w14:textId="4F260C46" w:rsidR="00052E6E" w:rsidRDefault="00052E6E" w:rsidP="00153AEB">
            <w:pPr>
              <w:rPr>
                <w:rFonts w:cstheme="minorHAnsi"/>
                <w:b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</w:t>
            </w:r>
            <w:r w:rsidRPr="00405D06">
              <w:rPr>
                <w:rFonts w:cstheme="minorHAnsi"/>
                <w:b/>
              </w:rPr>
              <w:t>Explain</w:t>
            </w:r>
            <w:r>
              <w:rPr>
                <w:rFonts w:cstheme="minorHAnsi"/>
              </w:rPr>
              <w:t xml:space="preserve"> how past methods of transport are still important to people today. </w:t>
            </w:r>
          </w:p>
        </w:tc>
      </w:tr>
    </w:tbl>
    <w:p w14:paraId="10E9CE9E" w14:textId="77777777" w:rsidR="00153AEB" w:rsidRDefault="00153AEB"/>
    <w:tbl>
      <w:tblPr>
        <w:tblStyle w:val="TableGrid"/>
        <w:tblW w:w="0" w:type="auto"/>
        <w:tblBorders>
          <w:top w:val="single" w:sz="4" w:space="0" w:color="9867A4"/>
          <w:left w:val="single" w:sz="4" w:space="0" w:color="9867A4"/>
          <w:bottom w:val="single" w:sz="4" w:space="0" w:color="9867A4"/>
          <w:right w:val="single" w:sz="4" w:space="0" w:color="9867A4"/>
          <w:insideH w:val="single" w:sz="4" w:space="0" w:color="9867A4"/>
          <w:insideV w:val="single" w:sz="4" w:space="0" w:color="9867A4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052E6E" w:rsidRPr="00FC42CD" w14:paraId="6E3F34EC" w14:textId="77777777" w:rsidTr="00607A67">
        <w:tc>
          <w:tcPr>
            <w:tcW w:w="9242" w:type="dxa"/>
            <w:gridSpan w:val="2"/>
            <w:shd w:val="clear" w:color="auto" w:fill="9867A4"/>
          </w:tcPr>
          <w:p w14:paraId="5356D4FF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453628DB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Social Studies – </w:t>
            </w:r>
            <w:r w:rsidRPr="009E233A">
              <w:rPr>
                <w:rFonts w:cstheme="minorHAnsi"/>
                <w:b/>
              </w:rPr>
              <w:t>Level Two</w:t>
            </w:r>
          </w:p>
          <w:p w14:paraId="49CA3AD1" w14:textId="77777777" w:rsidR="00052E6E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1FB447EC" w14:textId="77777777" w:rsidTr="00607A67">
        <w:tc>
          <w:tcPr>
            <w:tcW w:w="3080" w:type="dxa"/>
          </w:tcPr>
          <w:p w14:paraId="09DE2924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that people have social, cultural, and economic roles, rights, and responsibilities.</w:t>
            </w:r>
          </w:p>
          <w:p w14:paraId="2ADCF0AB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79099880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</w:t>
            </w:r>
            <w:r w:rsidRPr="00650CF3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roles of a truck driver.</w:t>
            </w:r>
          </w:p>
          <w:p w14:paraId="002C522D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</w:t>
            </w:r>
            <w:r w:rsidRPr="00650CF3">
              <w:rPr>
                <w:rFonts w:cstheme="minorHAnsi"/>
                <w:b/>
              </w:rPr>
              <w:t xml:space="preserve">Describe </w:t>
            </w:r>
            <w:r>
              <w:rPr>
                <w:rFonts w:cstheme="minorHAnsi"/>
              </w:rPr>
              <w:t>the rights of a truck driver.</w:t>
            </w:r>
          </w:p>
          <w:p w14:paraId="3F593C93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</w:t>
            </w:r>
            <w:r w:rsidRPr="00650CF3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the responsibilities of a truck driver.</w:t>
            </w:r>
          </w:p>
          <w:p w14:paraId="5D759E08" w14:textId="77777777" w:rsidR="00052E6E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Compare and contrast</w:t>
            </w:r>
            <w:r>
              <w:rPr>
                <w:rFonts w:cstheme="minorHAnsi"/>
              </w:rPr>
              <w:t xml:space="preserve"> the roles, </w:t>
            </w:r>
            <w:proofErr w:type="gramStart"/>
            <w:r>
              <w:rPr>
                <w:rFonts w:cstheme="minorHAnsi"/>
              </w:rPr>
              <w:t>rights</w:t>
            </w:r>
            <w:proofErr w:type="gramEnd"/>
            <w:r>
              <w:rPr>
                <w:rFonts w:cstheme="minorHAnsi"/>
              </w:rPr>
              <w:t xml:space="preserve"> and responsibilities of truck drivers. </w:t>
            </w:r>
          </w:p>
          <w:p w14:paraId="043C7DD7" w14:textId="77777777" w:rsidR="00052E6E" w:rsidRDefault="00052E6E" w:rsidP="00607A67">
            <w:pPr>
              <w:rPr>
                <w:rFonts w:cstheme="minorHAnsi"/>
                <w:b/>
              </w:rPr>
            </w:pPr>
            <w:r w:rsidRPr="00650CF3">
              <w:rPr>
                <w:rFonts w:cstheme="minorHAnsi"/>
                <w:b/>
              </w:rPr>
              <w:t>LI: Make a generalisation</w:t>
            </w:r>
            <w:r>
              <w:rPr>
                <w:rFonts w:cstheme="minorHAnsi"/>
              </w:rPr>
              <w:t xml:space="preserve"> about the importance of the roles, </w:t>
            </w:r>
            <w:proofErr w:type="gramStart"/>
            <w:r>
              <w:rPr>
                <w:rFonts w:cstheme="minorHAnsi"/>
              </w:rPr>
              <w:t>rights</w:t>
            </w:r>
            <w:proofErr w:type="gramEnd"/>
            <w:r>
              <w:rPr>
                <w:rFonts w:cstheme="minorHAnsi"/>
              </w:rPr>
              <w:t xml:space="preserve"> and responsibilities of truck drivers.</w:t>
            </w:r>
          </w:p>
        </w:tc>
      </w:tr>
      <w:tr w:rsidR="00052E6E" w:rsidRPr="00FC42CD" w14:paraId="33FBF0A0" w14:textId="77777777" w:rsidTr="00607A67">
        <w:tc>
          <w:tcPr>
            <w:tcW w:w="3080" w:type="dxa"/>
          </w:tcPr>
          <w:p w14:paraId="6237DFA8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time and change affect people’s lives</w:t>
            </w:r>
          </w:p>
        </w:tc>
        <w:tc>
          <w:tcPr>
            <w:tcW w:w="6162" w:type="dxa"/>
          </w:tcPr>
          <w:p w14:paraId="148C0F58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650CF3">
              <w:rPr>
                <w:rFonts w:cstheme="minorHAnsi"/>
                <w:b/>
              </w:rPr>
              <w:t xml:space="preserve">Describe </w:t>
            </w:r>
            <w:r w:rsidRPr="00650CF3">
              <w:rPr>
                <w:rFonts w:cstheme="minorHAnsi"/>
              </w:rPr>
              <w:t>the challenges people faced</w:t>
            </w:r>
            <w:r>
              <w:rPr>
                <w:rFonts w:cstheme="minorHAnsi"/>
              </w:rPr>
              <w:t xml:space="preserve"> in</w:t>
            </w:r>
            <w:r w:rsidRPr="00650CF3">
              <w:rPr>
                <w:rFonts w:cstheme="minorHAnsi"/>
              </w:rPr>
              <w:t xml:space="preserve"> transport</w:t>
            </w:r>
            <w:r>
              <w:rPr>
                <w:rFonts w:cstheme="minorHAnsi"/>
              </w:rPr>
              <w:t>ing goods to market in the past.</w:t>
            </w:r>
          </w:p>
          <w:p w14:paraId="5C35583E" w14:textId="77777777" w:rsidR="00052E6E" w:rsidRDefault="00052E6E" w:rsidP="00607A6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LI: </w:t>
            </w:r>
            <w:r w:rsidRPr="00650CF3">
              <w:rPr>
                <w:rFonts w:cstheme="minorHAnsi"/>
                <w:b/>
              </w:rPr>
              <w:t xml:space="preserve">Describe </w:t>
            </w:r>
            <w:r w:rsidRPr="00650CF3">
              <w:rPr>
                <w:rFonts w:cstheme="minorHAnsi"/>
              </w:rPr>
              <w:t xml:space="preserve">the challenges people face </w:t>
            </w:r>
            <w:r>
              <w:rPr>
                <w:rFonts w:cstheme="minorHAnsi"/>
              </w:rPr>
              <w:t xml:space="preserve">in </w:t>
            </w:r>
            <w:r w:rsidRPr="00650CF3">
              <w:rPr>
                <w:rFonts w:cstheme="minorHAnsi"/>
              </w:rPr>
              <w:t>transport</w:t>
            </w:r>
            <w:r>
              <w:rPr>
                <w:rFonts w:cstheme="minorHAnsi"/>
              </w:rPr>
              <w:t>ing goods to market in the present.</w:t>
            </w:r>
          </w:p>
          <w:p w14:paraId="058721FC" w14:textId="77777777" w:rsidR="00052E6E" w:rsidRDefault="00052E6E" w:rsidP="00607A67">
            <w:pPr>
              <w:rPr>
                <w:rFonts w:cstheme="minorHAnsi"/>
              </w:rPr>
            </w:pPr>
            <w:r w:rsidRPr="00405D06">
              <w:rPr>
                <w:rFonts w:cstheme="minorHAnsi"/>
                <w:b/>
              </w:rPr>
              <w:t>LI: Compare and contrast</w:t>
            </w:r>
            <w:r>
              <w:rPr>
                <w:rFonts w:cstheme="minorHAnsi"/>
              </w:rPr>
              <w:t xml:space="preserve"> the challenges of transporting goods to markets in the past and the present. </w:t>
            </w:r>
          </w:p>
          <w:p w14:paraId="35DE80B2" w14:textId="38099526" w:rsidR="00052E6E" w:rsidRDefault="00052E6E" w:rsidP="00153AEB">
            <w:pPr>
              <w:rPr>
                <w:rFonts w:cstheme="minorHAnsi"/>
                <w:b/>
              </w:rPr>
            </w:pPr>
            <w:r w:rsidRPr="005956D1">
              <w:rPr>
                <w:rFonts w:cstheme="minorHAnsi"/>
                <w:b/>
              </w:rPr>
              <w:t>LI:</w:t>
            </w:r>
            <w:r>
              <w:rPr>
                <w:rFonts w:cstheme="minorHAnsi"/>
              </w:rPr>
              <w:t xml:space="preserve"> </w:t>
            </w:r>
            <w:r w:rsidRPr="00405D06">
              <w:rPr>
                <w:rFonts w:cstheme="minorHAnsi"/>
                <w:b/>
              </w:rPr>
              <w:t>Explain</w:t>
            </w:r>
            <w:r>
              <w:rPr>
                <w:rFonts w:cstheme="minorHAnsi"/>
              </w:rPr>
              <w:t xml:space="preserve"> how time and change (in practice) have affected the lives of the people charged with transporting goods to market.  </w:t>
            </w:r>
          </w:p>
        </w:tc>
      </w:tr>
    </w:tbl>
    <w:p w14:paraId="74A843FC" w14:textId="04230169" w:rsidR="00153AEB" w:rsidRDefault="00153AEB"/>
    <w:tbl>
      <w:tblPr>
        <w:tblStyle w:val="TableGrid"/>
        <w:tblW w:w="0" w:type="auto"/>
        <w:tblBorders>
          <w:top w:val="single" w:sz="4" w:space="0" w:color="9867A4"/>
          <w:left w:val="single" w:sz="4" w:space="0" w:color="9867A4"/>
          <w:bottom w:val="single" w:sz="4" w:space="0" w:color="9867A4"/>
          <w:right w:val="single" w:sz="4" w:space="0" w:color="9867A4"/>
          <w:insideH w:val="single" w:sz="4" w:space="0" w:color="9867A4"/>
          <w:insideV w:val="single" w:sz="4" w:space="0" w:color="9867A4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052E6E" w:rsidRPr="00FC42CD" w14:paraId="10DDDD45" w14:textId="77777777" w:rsidTr="00607A67">
        <w:tc>
          <w:tcPr>
            <w:tcW w:w="9242" w:type="dxa"/>
            <w:gridSpan w:val="2"/>
            <w:shd w:val="clear" w:color="auto" w:fill="9867A4"/>
          </w:tcPr>
          <w:p w14:paraId="634AFA4C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4E711D16" w14:textId="77777777" w:rsidR="00052E6E" w:rsidRDefault="00052E6E" w:rsidP="00607A67">
            <w:pPr>
              <w:rPr>
                <w:rFonts w:cstheme="minorHAnsi"/>
                <w:b/>
              </w:rPr>
            </w:pPr>
            <w:r w:rsidRPr="00A504EA">
              <w:rPr>
                <w:rFonts w:cstheme="minorHAnsi"/>
                <w:b/>
              </w:rPr>
              <w:t>Social Studies – Level Three</w:t>
            </w:r>
          </w:p>
          <w:p w14:paraId="6475A8E9" w14:textId="77777777" w:rsidR="00052E6E" w:rsidRPr="00A504EA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3E7BB7CA" w14:textId="77777777" w:rsidTr="00607A67">
        <w:tc>
          <w:tcPr>
            <w:tcW w:w="3080" w:type="dxa"/>
          </w:tcPr>
          <w:p w14:paraId="2A7E65C0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people make decisions about access to and use of resources.</w:t>
            </w:r>
          </w:p>
          <w:p w14:paraId="4E124DBE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2F3D4771" w14:textId="77777777" w:rsidR="00052E6E" w:rsidRDefault="00052E6E" w:rsidP="00607A67">
            <w:pPr>
              <w:rPr>
                <w:rFonts w:cstheme="minorHAnsi"/>
              </w:rPr>
            </w:pPr>
            <w:r w:rsidRPr="000C365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one or more resources used in your local community.</w:t>
            </w:r>
          </w:p>
          <w:p w14:paraId="5CEA9696" w14:textId="77777777" w:rsidR="00052E6E" w:rsidRDefault="00052E6E" w:rsidP="00607A67">
            <w:pPr>
              <w:rPr>
                <w:rFonts w:cstheme="minorHAnsi"/>
              </w:rPr>
            </w:pPr>
            <w:r w:rsidRPr="000C3657">
              <w:rPr>
                <w:rFonts w:cstheme="minorHAnsi"/>
                <w:b/>
              </w:rPr>
              <w:t>LI: Explain</w:t>
            </w:r>
            <w:r>
              <w:rPr>
                <w:rFonts w:cstheme="minorHAnsi"/>
              </w:rPr>
              <w:t xml:space="preserve"> how people can access the resource/s.</w:t>
            </w:r>
          </w:p>
          <w:p w14:paraId="2E9FDED8" w14:textId="77777777" w:rsidR="00052E6E" w:rsidRDefault="00052E6E" w:rsidP="00607A67">
            <w:pPr>
              <w:rPr>
                <w:rFonts w:cstheme="minorHAnsi"/>
              </w:rPr>
            </w:pPr>
            <w:r w:rsidRPr="000C365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the decisions people make when deciding how to access and use the resource/s. </w:t>
            </w:r>
          </w:p>
          <w:p w14:paraId="4634E2F4" w14:textId="77777777" w:rsidR="00052E6E" w:rsidRDefault="00052E6E" w:rsidP="00607A67">
            <w:pPr>
              <w:rPr>
                <w:rFonts w:cstheme="minorHAnsi"/>
              </w:rPr>
            </w:pPr>
            <w:r w:rsidRPr="000C3657">
              <w:rPr>
                <w:rFonts w:cstheme="minorHAnsi"/>
                <w:b/>
              </w:rPr>
              <w:t>LI: Compare and contrast</w:t>
            </w:r>
            <w:r>
              <w:rPr>
                <w:rFonts w:cstheme="minorHAnsi"/>
              </w:rPr>
              <w:t xml:space="preserve"> accessing the resource/s by truck with another method/s of accessing the resources.</w:t>
            </w:r>
          </w:p>
          <w:p w14:paraId="1A761120" w14:textId="0AE0F490" w:rsidR="00052E6E" w:rsidRDefault="00052E6E" w:rsidP="00153AEB">
            <w:pPr>
              <w:rPr>
                <w:rFonts w:cstheme="minorHAnsi"/>
                <w:b/>
              </w:rPr>
            </w:pPr>
            <w:r w:rsidRPr="00232E4C">
              <w:rPr>
                <w:rFonts w:cstheme="minorHAnsi"/>
                <w:b/>
              </w:rPr>
              <w:t>LI: Make a generalisation</w:t>
            </w:r>
            <w:r>
              <w:rPr>
                <w:rFonts w:cstheme="minorHAnsi"/>
              </w:rPr>
              <w:t xml:space="preserve"> about the appropriateness of the decision about the method of access.  </w:t>
            </w:r>
          </w:p>
        </w:tc>
      </w:tr>
    </w:tbl>
    <w:p w14:paraId="436A1D9A" w14:textId="77777777" w:rsidR="00153AEB" w:rsidRDefault="00153AEB"/>
    <w:tbl>
      <w:tblPr>
        <w:tblStyle w:val="TableGrid"/>
        <w:tblW w:w="0" w:type="auto"/>
        <w:tblBorders>
          <w:top w:val="single" w:sz="4" w:space="0" w:color="9867A4"/>
          <w:left w:val="single" w:sz="4" w:space="0" w:color="9867A4"/>
          <w:bottom w:val="single" w:sz="4" w:space="0" w:color="9867A4"/>
          <w:right w:val="single" w:sz="4" w:space="0" w:color="9867A4"/>
          <w:insideH w:val="single" w:sz="4" w:space="0" w:color="9867A4"/>
          <w:insideV w:val="single" w:sz="4" w:space="0" w:color="9867A4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052E6E" w:rsidRPr="00FC42CD" w14:paraId="6FCD837C" w14:textId="77777777" w:rsidTr="00607A67">
        <w:tc>
          <w:tcPr>
            <w:tcW w:w="9242" w:type="dxa"/>
            <w:gridSpan w:val="2"/>
            <w:shd w:val="clear" w:color="auto" w:fill="9867A4"/>
          </w:tcPr>
          <w:p w14:paraId="2B469EF2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4F4C663B" w14:textId="77777777" w:rsidR="00052E6E" w:rsidRDefault="00052E6E" w:rsidP="00607A67">
            <w:pPr>
              <w:rPr>
                <w:rFonts w:cstheme="minorHAnsi"/>
                <w:b/>
              </w:rPr>
            </w:pPr>
            <w:r w:rsidRPr="00A504EA">
              <w:rPr>
                <w:rFonts w:cstheme="minorHAnsi"/>
                <w:b/>
              </w:rPr>
              <w:t>Social Studies – Level Four</w:t>
            </w:r>
          </w:p>
          <w:p w14:paraId="40FAC7BD" w14:textId="77777777" w:rsidR="00052E6E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56D00BE2" w14:textId="77777777" w:rsidTr="00607A67">
        <w:tc>
          <w:tcPr>
            <w:tcW w:w="3080" w:type="dxa"/>
          </w:tcPr>
          <w:p w14:paraId="3A3A267B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exploration and innovation create opportunities and challenges for people, places, and environments.</w:t>
            </w:r>
          </w:p>
          <w:p w14:paraId="63E30F07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18C47149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an innovation in the trucking industry.</w:t>
            </w:r>
          </w:p>
          <w:p w14:paraId="433ACD05" w14:textId="77777777" w:rsidR="00052E6E" w:rsidRDefault="00052E6E" w:rsidP="00607A67">
            <w:pPr>
              <w:rPr>
                <w:rFonts w:cstheme="minorHAnsi"/>
              </w:rPr>
            </w:pPr>
            <w:r w:rsidRPr="00232E4C">
              <w:rPr>
                <w:rFonts w:cstheme="minorHAnsi"/>
                <w:b/>
              </w:rPr>
              <w:t>LI: Explain how</w:t>
            </w:r>
            <w:r>
              <w:rPr>
                <w:rFonts w:cstheme="minorHAnsi"/>
              </w:rPr>
              <w:t xml:space="preserve"> the innovation in the trucking industry has created opportunities and challenges for people. </w:t>
            </w:r>
          </w:p>
          <w:p w14:paraId="41D807F1" w14:textId="77777777" w:rsidR="00052E6E" w:rsidRDefault="00052E6E" w:rsidP="00607A67">
            <w:pPr>
              <w:rPr>
                <w:rFonts w:cstheme="minorHAnsi"/>
              </w:rPr>
            </w:pPr>
            <w:r w:rsidRPr="00232E4C">
              <w:rPr>
                <w:rFonts w:cstheme="minorHAnsi"/>
                <w:b/>
              </w:rPr>
              <w:t>LI: Explain how</w:t>
            </w:r>
            <w:r>
              <w:rPr>
                <w:rFonts w:cstheme="minorHAnsi"/>
              </w:rPr>
              <w:t xml:space="preserve"> the innovation in the trucking industry has created opportunities and challenges for places in your local community.</w:t>
            </w:r>
          </w:p>
          <w:p w14:paraId="17B57B33" w14:textId="77777777" w:rsidR="00052E6E" w:rsidRDefault="00052E6E" w:rsidP="00607A67">
            <w:pPr>
              <w:rPr>
                <w:rFonts w:cstheme="minorHAnsi"/>
              </w:rPr>
            </w:pPr>
            <w:r w:rsidRPr="00232E4C">
              <w:rPr>
                <w:rFonts w:cstheme="minorHAnsi"/>
                <w:b/>
              </w:rPr>
              <w:t>LI: Explain how</w:t>
            </w:r>
            <w:r>
              <w:rPr>
                <w:rFonts w:cstheme="minorHAnsi"/>
              </w:rPr>
              <w:t xml:space="preserve"> the innovation in the trucking industry has created opportunities and challenges for the environment. </w:t>
            </w:r>
          </w:p>
          <w:p w14:paraId="2844146B" w14:textId="77777777" w:rsidR="00052E6E" w:rsidRDefault="00052E6E" w:rsidP="00607A67">
            <w:pPr>
              <w:rPr>
                <w:rFonts w:cstheme="minorHAnsi"/>
                <w:b/>
              </w:rPr>
            </w:pPr>
            <w:r w:rsidRPr="00232E4C">
              <w:rPr>
                <w:rFonts w:cstheme="minorHAnsi"/>
                <w:b/>
              </w:rPr>
              <w:t>LI: Make a generalisation</w:t>
            </w:r>
            <w:r>
              <w:rPr>
                <w:rFonts w:cstheme="minorHAnsi"/>
              </w:rPr>
              <w:t xml:space="preserve"> about the overall value of the innovation in the trucking industry for people, </w:t>
            </w:r>
            <w:proofErr w:type="gramStart"/>
            <w:r>
              <w:rPr>
                <w:rFonts w:cstheme="minorHAnsi"/>
              </w:rPr>
              <w:t>places</w:t>
            </w:r>
            <w:proofErr w:type="gramEnd"/>
            <w:r>
              <w:rPr>
                <w:rFonts w:cstheme="minorHAnsi"/>
              </w:rPr>
              <w:t xml:space="preserve"> and the environment.  </w:t>
            </w:r>
          </w:p>
        </w:tc>
      </w:tr>
      <w:tr w:rsidR="00052E6E" w:rsidRPr="00FC42CD" w14:paraId="3B7D9486" w14:textId="77777777" w:rsidTr="00607A67">
        <w:tc>
          <w:tcPr>
            <w:tcW w:w="3080" w:type="dxa"/>
          </w:tcPr>
          <w:p w14:paraId="0664D417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producers and consumers exercise their rights and meet their responsibilities.</w:t>
            </w:r>
          </w:p>
          <w:p w14:paraId="65293AEA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79C60490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Define</w:t>
            </w:r>
            <w:r>
              <w:rPr>
                <w:rFonts w:cstheme="minorHAnsi"/>
              </w:rPr>
              <w:t xml:space="preserve"> a producer.</w:t>
            </w:r>
          </w:p>
          <w:p w14:paraId="3CA9F52F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Define</w:t>
            </w:r>
            <w:r>
              <w:rPr>
                <w:rFonts w:cstheme="minorHAnsi"/>
              </w:rPr>
              <w:t xml:space="preserve"> a consumer. </w:t>
            </w:r>
          </w:p>
          <w:p w14:paraId="5F2FE310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Define</w:t>
            </w:r>
            <w:r>
              <w:rPr>
                <w:rFonts w:cstheme="minorHAnsi"/>
              </w:rPr>
              <w:t xml:space="preserve"> rights.</w:t>
            </w:r>
          </w:p>
          <w:p w14:paraId="4B26D898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Define</w:t>
            </w:r>
            <w:r>
              <w:rPr>
                <w:rFonts w:cstheme="minorHAnsi"/>
              </w:rPr>
              <w:t xml:space="preserve"> responsibilities.</w:t>
            </w:r>
          </w:p>
          <w:p w14:paraId="2C501BC2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producer’s rights and responsibilities.</w:t>
            </w:r>
          </w:p>
          <w:p w14:paraId="1845A178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consumer’s rights and responsibilities.</w:t>
            </w:r>
          </w:p>
          <w:p w14:paraId="425030B7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Explain how</w:t>
            </w:r>
            <w:r>
              <w:rPr>
                <w:rFonts w:cstheme="minorHAnsi"/>
              </w:rPr>
              <w:t xml:space="preserve"> the transport industry (trucks) can help the producer meet their rights and/or responsibilities.</w:t>
            </w:r>
          </w:p>
          <w:p w14:paraId="1969B832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Explain how</w:t>
            </w:r>
            <w:r>
              <w:rPr>
                <w:rFonts w:cstheme="minorHAnsi"/>
              </w:rPr>
              <w:t xml:space="preserve"> the transport industry (trucks) can help the consumer meet their rights and/or responsibilities.</w:t>
            </w:r>
          </w:p>
          <w:p w14:paraId="07CC163B" w14:textId="77777777" w:rsidR="00052E6E" w:rsidRDefault="00052E6E" w:rsidP="00607A67">
            <w:pPr>
              <w:rPr>
                <w:rFonts w:cstheme="minorHAnsi"/>
                <w:b/>
              </w:rPr>
            </w:pPr>
            <w:r w:rsidRPr="00994607">
              <w:rPr>
                <w:rFonts w:cstheme="minorHAnsi"/>
                <w:b/>
              </w:rPr>
              <w:t>LI: Make a generalisation</w:t>
            </w:r>
            <w:r>
              <w:rPr>
                <w:rFonts w:cstheme="minorHAnsi"/>
              </w:rPr>
              <w:t xml:space="preserve"> about the role of the transport industry (trucks) in helping the producer and consumer meet their rights and/or responsibilities.</w:t>
            </w:r>
          </w:p>
        </w:tc>
      </w:tr>
      <w:tr w:rsidR="00052E6E" w:rsidRPr="00FC42CD" w14:paraId="53635434" w14:textId="77777777" w:rsidTr="00607A67">
        <w:tc>
          <w:tcPr>
            <w:tcW w:w="3080" w:type="dxa"/>
          </w:tcPr>
          <w:p w14:paraId="5BB7B045" w14:textId="77777777" w:rsidR="00052E6E" w:rsidRPr="007F0E88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7F0E88">
              <w:t>Understand how formal and informal groups make decisions that impact on communities.</w:t>
            </w:r>
          </w:p>
          <w:p w14:paraId="30F22DDF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6162" w:type="dxa"/>
          </w:tcPr>
          <w:p w14:paraId="55D67F94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community.</w:t>
            </w:r>
          </w:p>
          <w:p w14:paraId="20E93A1E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an informal group that makes decisions about the transport system (in the context of trucks) in the community.</w:t>
            </w:r>
          </w:p>
          <w:p w14:paraId="2E675336" w14:textId="77777777" w:rsidR="00052E6E" w:rsidRDefault="00052E6E" w:rsidP="00607A67">
            <w:pPr>
              <w:rPr>
                <w:rFonts w:cstheme="minorHAnsi"/>
              </w:rPr>
            </w:pPr>
            <w:r w:rsidRPr="00994607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formal group that makes decisions about the transport system (in the context of trucks) in the community.</w:t>
            </w:r>
          </w:p>
          <w:p w14:paraId="4CF00EF1" w14:textId="77777777" w:rsidR="00052E6E" w:rsidRDefault="00052E6E" w:rsidP="00607A67">
            <w:pPr>
              <w:rPr>
                <w:rFonts w:cstheme="minorHAnsi"/>
              </w:rPr>
            </w:pPr>
            <w:r w:rsidRPr="001755C6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decision the formal group made about the transport system (in the context of trucks) in the community.</w:t>
            </w:r>
          </w:p>
          <w:p w14:paraId="307A029A" w14:textId="77777777" w:rsidR="00052E6E" w:rsidRDefault="00052E6E" w:rsidP="00607A67">
            <w:pPr>
              <w:rPr>
                <w:rFonts w:cstheme="minorHAnsi"/>
              </w:rPr>
            </w:pPr>
            <w:r w:rsidRPr="001755C6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decision the informal group made about the transport system (in the context of trucks) in the community.</w:t>
            </w:r>
          </w:p>
          <w:p w14:paraId="53C2999F" w14:textId="77777777" w:rsidR="00052E6E" w:rsidRDefault="00052E6E" w:rsidP="00607A67">
            <w:pPr>
              <w:rPr>
                <w:rFonts w:cstheme="minorHAnsi"/>
              </w:rPr>
            </w:pPr>
            <w:r w:rsidRPr="001755C6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Explain the impact of </w:t>
            </w:r>
            <w:r>
              <w:rPr>
                <w:rFonts w:cstheme="minorHAnsi"/>
              </w:rPr>
              <w:t>a decision the formal group made about the transport system (in the context of trucks) in the community.</w:t>
            </w:r>
          </w:p>
          <w:p w14:paraId="6B8C5422" w14:textId="77777777" w:rsidR="00052E6E" w:rsidRDefault="00052E6E" w:rsidP="00607A67">
            <w:pPr>
              <w:rPr>
                <w:rFonts w:cstheme="minorHAnsi"/>
              </w:rPr>
            </w:pPr>
            <w:r w:rsidRPr="001755C6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Explain the impact of </w:t>
            </w:r>
            <w:r>
              <w:rPr>
                <w:rFonts w:cstheme="minorHAnsi"/>
              </w:rPr>
              <w:t>a decision the informal group made about the transport system (in the context of trucks) in the community.</w:t>
            </w:r>
          </w:p>
          <w:p w14:paraId="0184815C" w14:textId="77777777" w:rsidR="00052E6E" w:rsidRDefault="00052E6E" w:rsidP="00607A67">
            <w:pPr>
              <w:rPr>
                <w:rFonts w:cstheme="minorHAnsi"/>
                <w:b/>
              </w:rPr>
            </w:pPr>
            <w:r w:rsidRPr="001755C6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Make a generalisation about the impact of </w:t>
            </w:r>
            <w:r>
              <w:rPr>
                <w:rFonts w:cstheme="minorHAnsi"/>
              </w:rPr>
              <w:t>decisions informal or formal groups made about the transport system (in the context of trucks) in the community.</w:t>
            </w:r>
          </w:p>
        </w:tc>
      </w:tr>
    </w:tbl>
    <w:p w14:paraId="24A2280F" w14:textId="77777777" w:rsidR="00052E6E" w:rsidRDefault="00052E6E" w:rsidP="00052E6E">
      <w:r>
        <w:br w:type="page"/>
      </w:r>
    </w:p>
    <w:tbl>
      <w:tblPr>
        <w:tblStyle w:val="TableGrid"/>
        <w:tblW w:w="0" w:type="auto"/>
        <w:tblBorders>
          <w:top w:val="single" w:sz="4" w:space="0" w:color="E2B9B2"/>
          <w:left w:val="single" w:sz="4" w:space="0" w:color="E2B9B2"/>
          <w:bottom w:val="single" w:sz="4" w:space="0" w:color="E2B9B2"/>
          <w:right w:val="single" w:sz="4" w:space="0" w:color="E2B9B2"/>
          <w:insideH w:val="single" w:sz="4" w:space="0" w:color="E2B9B2"/>
          <w:insideV w:val="single" w:sz="4" w:space="0" w:color="E2B9B2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52E6E" w:rsidRPr="00FC42CD" w14:paraId="00F20905" w14:textId="77777777" w:rsidTr="00607A67">
        <w:tc>
          <w:tcPr>
            <w:tcW w:w="9242" w:type="dxa"/>
            <w:gridSpan w:val="3"/>
            <w:shd w:val="clear" w:color="auto" w:fill="E2B9B2"/>
          </w:tcPr>
          <w:p w14:paraId="7BE78C3B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7CFBA9E4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and Physical Education – Level One</w:t>
            </w:r>
          </w:p>
          <w:p w14:paraId="5DB196C6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08DE47A5" w14:textId="77777777" w:rsidTr="00607A67">
        <w:tc>
          <w:tcPr>
            <w:tcW w:w="2310" w:type="dxa"/>
          </w:tcPr>
          <w:p w14:paraId="6050A52F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Personal Health and Physical Development A</w:t>
            </w:r>
          </w:p>
          <w:p w14:paraId="10DDE7E7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  <w:r w:rsidRPr="00865C59">
              <w:rPr>
                <w:rFonts w:cstheme="minorHAnsi"/>
              </w:rPr>
              <w:t>A3 Safety management</w:t>
            </w:r>
          </w:p>
        </w:tc>
        <w:tc>
          <w:tcPr>
            <w:tcW w:w="2310" w:type="dxa"/>
          </w:tcPr>
          <w:p w14:paraId="2C16301B" w14:textId="77777777" w:rsidR="00052E6E" w:rsidRPr="005C33C2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b/>
              </w:rPr>
            </w:pPr>
            <w:r w:rsidRPr="00865C59">
              <w:t>Describe and use safe practices in a range of contexts and identify people who can help</w:t>
            </w:r>
            <w:r>
              <w:t>.</w:t>
            </w:r>
          </w:p>
        </w:tc>
        <w:tc>
          <w:tcPr>
            <w:tcW w:w="4622" w:type="dxa"/>
          </w:tcPr>
          <w:p w14:paraId="6A405592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a safe practice when sharing the road network with trucks. </w:t>
            </w:r>
          </w:p>
          <w:p w14:paraId="411FB31B" w14:textId="77777777" w:rsidR="00052E6E" w:rsidRDefault="00052E6E" w:rsidP="00607A67">
            <w:pPr>
              <w:rPr>
                <w:rFonts w:cstheme="minorHAnsi"/>
              </w:rPr>
            </w:pPr>
            <w:r w:rsidRPr="005956D1">
              <w:rPr>
                <w:rFonts w:cstheme="minorHAnsi"/>
                <w:b/>
              </w:rPr>
              <w:t xml:space="preserve">LI: </w:t>
            </w:r>
            <w:r w:rsidRPr="00395BF0">
              <w:rPr>
                <w:rFonts w:cstheme="minorHAnsi"/>
                <w:b/>
              </w:rPr>
              <w:t>De</w:t>
            </w:r>
            <w:r>
              <w:rPr>
                <w:rFonts w:cstheme="minorHAnsi"/>
                <w:b/>
              </w:rPr>
              <w:t xml:space="preserve">monstrate </w:t>
            </w:r>
            <w:r>
              <w:rPr>
                <w:rFonts w:cstheme="minorHAnsi"/>
              </w:rPr>
              <w:t xml:space="preserve">a safe practice when sharing the road network with trucks. </w:t>
            </w:r>
          </w:p>
          <w:p w14:paraId="7826F051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5AC46512" w14:textId="77777777" w:rsidTr="00607A67">
        <w:tc>
          <w:tcPr>
            <w:tcW w:w="2310" w:type="dxa"/>
          </w:tcPr>
          <w:p w14:paraId="526F2DED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Healthy Communities and Environments D</w:t>
            </w:r>
          </w:p>
          <w:p w14:paraId="0E41C4A7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D2 Community resources</w:t>
            </w:r>
          </w:p>
          <w:p w14:paraId="0C21EF32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</w:tcPr>
          <w:p w14:paraId="57BEA365" w14:textId="4EEA4E3B" w:rsidR="00052E6E" w:rsidRPr="005C33C2" w:rsidRDefault="00052E6E" w:rsidP="00153AEB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rFonts w:cstheme="minorHAnsi"/>
                <w:b/>
              </w:rPr>
            </w:pPr>
            <w:r w:rsidRPr="00865C59">
              <w:t>Identify and discuss obvious hazards in their home, school, and local environment and adopt simple safety practices.</w:t>
            </w:r>
          </w:p>
        </w:tc>
        <w:tc>
          <w:tcPr>
            <w:tcW w:w="4622" w:type="dxa"/>
          </w:tcPr>
          <w:p w14:paraId="478F2D29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395BF0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obvious hazards in sharing the road network with trucks.</w:t>
            </w:r>
          </w:p>
        </w:tc>
      </w:tr>
    </w:tbl>
    <w:p w14:paraId="506EB144" w14:textId="77777777" w:rsidR="00153AEB" w:rsidRDefault="00153AEB"/>
    <w:tbl>
      <w:tblPr>
        <w:tblStyle w:val="TableGrid"/>
        <w:tblW w:w="0" w:type="auto"/>
        <w:tblBorders>
          <w:top w:val="single" w:sz="4" w:space="0" w:color="E2B9B2"/>
          <w:left w:val="single" w:sz="4" w:space="0" w:color="E2B9B2"/>
          <w:bottom w:val="single" w:sz="4" w:space="0" w:color="E2B9B2"/>
          <w:right w:val="single" w:sz="4" w:space="0" w:color="E2B9B2"/>
          <w:insideH w:val="single" w:sz="4" w:space="0" w:color="E2B9B2"/>
          <w:insideV w:val="single" w:sz="4" w:space="0" w:color="E2B9B2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52E6E" w:rsidRPr="00FC42CD" w14:paraId="4B4252DD" w14:textId="77777777" w:rsidTr="00607A67">
        <w:tc>
          <w:tcPr>
            <w:tcW w:w="9242" w:type="dxa"/>
            <w:gridSpan w:val="3"/>
            <w:shd w:val="clear" w:color="auto" w:fill="E2B9B2"/>
          </w:tcPr>
          <w:p w14:paraId="3B6641F3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5CFCDC05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and Physical Education – Level Two</w:t>
            </w:r>
          </w:p>
          <w:p w14:paraId="6B91965D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052E6E" w:rsidRPr="00FC42CD" w14:paraId="3D4B5415" w14:textId="77777777" w:rsidTr="00607A67">
        <w:tc>
          <w:tcPr>
            <w:tcW w:w="2310" w:type="dxa"/>
          </w:tcPr>
          <w:p w14:paraId="4A71C379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Personal Health and Physical Development A</w:t>
            </w:r>
          </w:p>
          <w:p w14:paraId="0964D4F9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  <w:r w:rsidRPr="00865C59">
              <w:rPr>
                <w:rFonts w:cstheme="minorHAnsi"/>
              </w:rPr>
              <w:t>A3 Safety management</w:t>
            </w:r>
          </w:p>
        </w:tc>
        <w:tc>
          <w:tcPr>
            <w:tcW w:w="2310" w:type="dxa"/>
          </w:tcPr>
          <w:p w14:paraId="7C4B0A07" w14:textId="77777777" w:rsidR="00052E6E" w:rsidRPr="00865C59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865C59">
              <w:t>Identify risk and use safe practices in a range of contexts.</w:t>
            </w:r>
          </w:p>
          <w:p w14:paraId="65CCA9DF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4622" w:type="dxa"/>
          </w:tcPr>
          <w:p w14:paraId="779DCF9D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risks when sharing the road network with trucks. </w:t>
            </w:r>
          </w:p>
          <w:p w14:paraId="7C32A0AF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  <w:r w:rsidRPr="00395BF0">
              <w:rPr>
                <w:rFonts w:cstheme="minorHAnsi"/>
                <w:b/>
              </w:rPr>
              <w:t>LI: Demonstrate</w:t>
            </w:r>
            <w:r>
              <w:rPr>
                <w:rFonts w:cstheme="minorHAnsi"/>
              </w:rPr>
              <w:t xml:space="preserve"> safe practice when sharing the road network with trucks.</w:t>
            </w:r>
          </w:p>
        </w:tc>
      </w:tr>
      <w:tr w:rsidR="00052E6E" w:rsidRPr="00FC42CD" w14:paraId="6CD896DD" w14:textId="77777777" w:rsidTr="00607A67">
        <w:tc>
          <w:tcPr>
            <w:tcW w:w="2310" w:type="dxa"/>
          </w:tcPr>
          <w:p w14:paraId="0DE582DF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Healthy Communities and Environments D</w:t>
            </w:r>
          </w:p>
          <w:p w14:paraId="38DA654D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D2 Community resources</w:t>
            </w:r>
          </w:p>
          <w:p w14:paraId="2D6D0EF8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</w:tcPr>
          <w:p w14:paraId="4BE40B52" w14:textId="77777777" w:rsidR="00052E6E" w:rsidRPr="005C33C2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  <w:rPr>
                <w:b/>
              </w:rPr>
            </w:pPr>
            <w:r w:rsidRPr="00865C59">
              <w:t>Identify and use local community resources and explain how these contribute to a healthy community.</w:t>
            </w:r>
          </w:p>
        </w:tc>
        <w:tc>
          <w:tcPr>
            <w:tcW w:w="4622" w:type="dxa"/>
          </w:tcPr>
          <w:p w14:paraId="069330B8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Identify</w:t>
            </w:r>
            <w:r>
              <w:rPr>
                <w:rFonts w:cstheme="minorHAnsi"/>
              </w:rPr>
              <w:t xml:space="preserve"> community resources designed to keep people safe around trucks. </w:t>
            </w:r>
          </w:p>
          <w:p w14:paraId="57C0B3D9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 xml:space="preserve">LI: </w:t>
            </w:r>
            <w:r>
              <w:rPr>
                <w:rFonts w:cstheme="minorHAnsi"/>
                <w:b/>
              </w:rPr>
              <w:t xml:space="preserve">Explain how </w:t>
            </w:r>
            <w:r>
              <w:rPr>
                <w:rFonts w:cstheme="minorHAnsi"/>
              </w:rPr>
              <w:t xml:space="preserve">these community resources keep people safe around trucks. </w:t>
            </w:r>
          </w:p>
          <w:p w14:paraId="16C05DBB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</w:tbl>
    <w:p w14:paraId="419350A6" w14:textId="77777777" w:rsidR="00153AEB" w:rsidRDefault="00153AEB"/>
    <w:tbl>
      <w:tblPr>
        <w:tblStyle w:val="TableGrid"/>
        <w:tblW w:w="0" w:type="auto"/>
        <w:tblBorders>
          <w:top w:val="single" w:sz="4" w:space="0" w:color="E2B9B2"/>
          <w:left w:val="single" w:sz="4" w:space="0" w:color="E2B9B2"/>
          <w:bottom w:val="single" w:sz="4" w:space="0" w:color="E2B9B2"/>
          <w:right w:val="single" w:sz="4" w:space="0" w:color="E2B9B2"/>
          <w:insideH w:val="single" w:sz="4" w:space="0" w:color="E2B9B2"/>
          <w:insideV w:val="single" w:sz="4" w:space="0" w:color="E2B9B2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52E6E" w:rsidRPr="00FC42CD" w14:paraId="72FB1B0B" w14:textId="77777777" w:rsidTr="00607A67">
        <w:tc>
          <w:tcPr>
            <w:tcW w:w="9242" w:type="dxa"/>
            <w:gridSpan w:val="3"/>
            <w:shd w:val="clear" w:color="auto" w:fill="E2B9B2"/>
          </w:tcPr>
          <w:p w14:paraId="4C208483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1688628B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and Physical Education – Level Three</w:t>
            </w:r>
          </w:p>
          <w:p w14:paraId="093936E1" w14:textId="77777777" w:rsidR="00052E6E" w:rsidRPr="00FC42CD" w:rsidRDefault="00052E6E" w:rsidP="00607A67">
            <w:pPr>
              <w:rPr>
                <w:rFonts w:cstheme="minorHAnsi"/>
                <w:b/>
              </w:rPr>
            </w:pPr>
          </w:p>
        </w:tc>
      </w:tr>
      <w:tr w:rsidR="00052E6E" w:rsidRPr="00FC42CD" w14:paraId="6851B5E9" w14:textId="77777777" w:rsidTr="00607A67">
        <w:tc>
          <w:tcPr>
            <w:tcW w:w="2310" w:type="dxa"/>
          </w:tcPr>
          <w:p w14:paraId="264975E0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Personal Health and Physical Development A</w:t>
            </w:r>
          </w:p>
          <w:p w14:paraId="6B3BD608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  <w:r w:rsidRPr="00865C59">
              <w:rPr>
                <w:rFonts w:cstheme="minorHAnsi"/>
              </w:rPr>
              <w:t>A3 Safety management</w:t>
            </w:r>
          </w:p>
        </w:tc>
        <w:tc>
          <w:tcPr>
            <w:tcW w:w="2310" w:type="dxa"/>
          </w:tcPr>
          <w:p w14:paraId="718EF1EE" w14:textId="77777777" w:rsidR="00052E6E" w:rsidRPr="00865C59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865C59">
              <w:t>Identify risks and their causes and describe safe practices to manage these.</w:t>
            </w:r>
          </w:p>
          <w:p w14:paraId="13E42F93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3401D479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Identify the causes</w:t>
            </w:r>
            <w:r>
              <w:rPr>
                <w:rFonts w:cstheme="minorHAnsi"/>
              </w:rPr>
              <w:t xml:space="preserve"> of risks associated with sharing the road network with trucks.</w:t>
            </w:r>
          </w:p>
          <w:p w14:paraId="4540F708" w14:textId="77777777" w:rsidR="00052E6E" w:rsidRPr="007F0E88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Describe</w:t>
            </w:r>
            <w:r>
              <w:rPr>
                <w:rFonts w:cstheme="minorHAnsi"/>
              </w:rPr>
              <w:t xml:space="preserve"> safe practices to manage the risks associated with sharing the road network with trucks.</w:t>
            </w:r>
          </w:p>
        </w:tc>
      </w:tr>
      <w:tr w:rsidR="00052E6E" w:rsidRPr="00FC42CD" w14:paraId="5B0B1523" w14:textId="77777777" w:rsidTr="00607A67">
        <w:tc>
          <w:tcPr>
            <w:tcW w:w="2310" w:type="dxa"/>
          </w:tcPr>
          <w:p w14:paraId="21BC9AD7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Healthy Communities and Environments D</w:t>
            </w:r>
          </w:p>
          <w:p w14:paraId="5B8CF2DC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D2 Community resources</w:t>
            </w:r>
          </w:p>
          <w:p w14:paraId="494DCA12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</w:tcPr>
          <w:p w14:paraId="484E00CF" w14:textId="77777777" w:rsidR="00052E6E" w:rsidRPr="00FC42CD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865C59">
              <w:t>Participate in communal events and describe how such events enhance the well-being of the community.</w:t>
            </w:r>
          </w:p>
        </w:tc>
        <w:tc>
          <w:tcPr>
            <w:tcW w:w="4622" w:type="dxa"/>
          </w:tcPr>
          <w:p w14:paraId="7381F118" w14:textId="77777777" w:rsidR="00052E6E" w:rsidRPr="00FC42CD" w:rsidRDefault="00052E6E" w:rsidP="00607A67">
            <w:pPr>
              <w:rPr>
                <w:rFonts w:cstheme="minorHAnsi"/>
              </w:rPr>
            </w:pPr>
            <w:r w:rsidRPr="00870D4C">
              <w:rPr>
                <w:rFonts w:cstheme="minorHAnsi"/>
                <w:b/>
              </w:rPr>
              <w:t>LI: Participate</w:t>
            </w:r>
            <w:r>
              <w:rPr>
                <w:rFonts w:cstheme="minorHAnsi"/>
              </w:rPr>
              <w:t xml:space="preserve"> in a community event designed to keep people safe around trucks.</w:t>
            </w:r>
          </w:p>
        </w:tc>
      </w:tr>
    </w:tbl>
    <w:p w14:paraId="4B89CD11" w14:textId="243C99C2" w:rsidR="00FD791D" w:rsidRDefault="00FD791D"/>
    <w:p w14:paraId="43E36033" w14:textId="77777777" w:rsidR="00FD791D" w:rsidRDefault="00FD791D">
      <w:pPr>
        <w:spacing w:line="240" w:lineRule="atLeast"/>
      </w:pPr>
      <w:r>
        <w:br w:type="page"/>
      </w:r>
    </w:p>
    <w:tbl>
      <w:tblPr>
        <w:tblStyle w:val="TableGrid"/>
        <w:tblW w:w="0" w:type="auto"/>
        <w:tblBorders>
          <w:top w:val="single" w:sz="4" w:space="0" w:color="E2B9B2"/>
          <w:left w:val="single" w:sz="4" w:space="0" w:color="E2B9B2"/>
          <w:bottom w:val="single" w:sz="4" w:space="0" w:color="E2B9B2"/>
          <w:right w:val="single" w:sz="4" w:space="0" w:color="E2B9B2"/>
          <w:insideH w:val="single" w:sz="4" w:space="0" w:color="E2B9B2"/>
          <w:insideV w:val="single" w:sz="4" w:space="0" w:color="E2B9B2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52E6E" w:rsidRPr="00FC42CD" w14:paraId="7AC015FD" w14:textId="77777777" w:rsidTr="00607A67">
        <w:tc>
          <w:tcPr>
            <w:tcW w:w="9242" w:type="dxa"/>
            <w:gridSpan w:val="3"/>
            <w:shd w:val="clear" w:color="auto" w:fill="E2B9B2"/>
          </w:tcPr>
          <w:p w14:paraId="5336BD73" w14:textId="77777777" w:rsidR="00052E6E" w:rsidRDefault="00052E6E" w:rsidP="00607A67">
            <w:pPr>
              <w:rPr>
                <w:rFonts w:cstheme="minorHAnsi"/>
                <w:b/>
              </w:rPr>
            </w:pPr>
          </w:p>
          <w:p w14:paraId="760EC788" w14:textId="77777777" w:rsidR="00052E6E" w:rsidRDefault="00052E6E" w:rsidP="00607A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and Physical Education – Level Four</w:t>
            </w:r>
          </w:p>
          <w:p w14:paraId="300995AF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</w:tr>
      <w:tr w:rsidR="00052E6E" w:rsidRPr="00FC42CD" w14:paraId="6004F152" w14:textId="77777777" w:rsidTr="00607A67">
        <w:tc>
          <w:tcPr>
            <w:tcW w:w="2310" w:type="dxa"/>
          </w:tcPr>
          <w:p w14:paraId="36188CB0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Personal Health and Physical Development A</w:t>
            </w:r>
          </w:p>
          <w:p w14:paraId="66DA067D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  <w:r w:rsidRPr="00865C59">
              <w:rPr>
                <w:rFonts w:cstheme="minorHAnsi"/>
              </w:rPr>
              <w:t>A3 Safety management</w:t>
            </w:r>
          </w:p>
        </w:tc>
        <w:tc>
          <w:tcPr>
            <w:tcW w:w="2310" w:type="dxa"/>
          </w:tcPr>
          <w:p w14:paraId="5537DF59" w14:textId="77777777" w:rsidR="00052E6E" w:rsidRPr="00865C59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865C59">
              <w:t>Access and use information to make and action safe choices in a range of contexts.</w:t>
            </w:r>
          </w:p>
          <w:p w14:paraId="5B802F6C" w14:textId="77777777" w:rsidR="00052E6E" w:rsidRPr="007F0E88" w:rsidRDefault="00052E6E" w:rsidP="00607A67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5FA8371F" w14:textId="77777777" w:rsidR="00052E6E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Research</w:t>
            </w:r>
            <w:r>
              <w:rPr>
                <w:rFonts w:cstheme="minorHAnsi"/>
              </w:rPr>
              <w:t xml:space="preserve"> information on making safe choices around trucks.</w:t>
            </w:r>
          </w:p>
          <w:p w14:paraId="535787E3" w14:textId="77777777" w:rsidR="00052E6E" w:rsidRPr="007F0E88" w:rsidRDefault="00052E6E" w:rsidP="00607A67">
            <w:pPr>
              <w:rPr>
                <w:rFonts w:cstheme="minorHAnsi"/>
              </w:rPr>
            </w:pPr>
            <w:r w:rsidRPr="00395BF0">
              <w:rPr>
                <w:rFonts w:cstheme="minorHAnsi"/>
                <w:b/>
              </w:rPr>
              <w:t>LI: Make and action</w:t>
            </w:r>
            <w:r>
              <w:rPr>
                <w:rFonts w:cstheme="minorHAnsi"/>
              </w:rPr>
              <w:t xml:space="preserve"> safe choices around trucks.</w:t>
            </w:r>
          </w:p>
        </w:tc>
      </w:tr>
      <w:tr w:rsidR="00052E6E" w:rsidRPr="00FC42CD" w14:paraId="42E3A994" w14:textId="77777777" w:rsidTr="00607A67">
        <w:tc>
          <w:tcPr>
            <w:tcW w:w="2310" w:type="dxa"/>
          </w:tcPr>
          <w:p w14:paraId="38AAB92C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Healthy Communities and Environments D</w:t>
            </w:r>
          </w:p>
          <w:p w14:paraId="088E936C" w14:textId="77777777" w:rsidR="00052E6E" w:rsidRPr="00865C59" w:rsidRDefault="00052E6E" w:rsidP="00607A67">
            <w:pPr>
              <w:rPr>
                <w:rFonts w:cstheme="minorHAnsi"/>
              </w:rPr>
            </w:pPr>
            <w:r w:rsidRPr="00865C59">
              <w:rPr>
                <w:rFonts w:cstheme="minorHAnsi"/>
              </w:rPr>
              <w:t>D2 Community resources</w:t>
            </w:r>
          </w:p>
          <w:p w14:paraId="60BA3FD1" w14:textId="77777777" w:rsidR="00052E6E" w:rsidRPr="005C33C2" w:rsidRDefault="00052E6E" w:rsidP="00607A67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</w:tcPr>
          <w:p w14:paraId="642F2DDC" w14:textId="77777777" w:rsidR="00052E6E" w:rsidRPr="00865C59" w:rsidRDefault="00052E6E" w:rsidP="00052E6E">
            <w:pPr>
              <w:pStyle w:val="ListBullet"/>
              <w:tabs>
                <w:tab w:val="num" w:pos="360"/>
              </w:tabs>
              <w:spacing w:line="240" w:lineRule="auto"/>
              <w:ind w:left="360" w:hanging="360"/>
              <w:contextualSpacing/>
            </w:pPr>
            <w:r w:rsidRPr="00865C59">
              <w:t>Investigate and/or access a range of community resources that support well-being and evaluate the contribution made by each to the well-being of community members.</w:t>
            </w:r>
          </w:p>
          <w:p w14:paraId="00FF3135" w14:textId="77777777" w:rsidR="00052E6E" w:rsidRPr="00FC42CD" w:rsidRDefault="00052E6E" w:rsidP="00607A67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590F8163" w14:textId="77777777" w:rsidR="00052E6E" w:rsidRPr="00FC42CD" w:rsidRDefault="00052E6E" w:rsidP="00607A67">
            <w:pPr>
              <w:rPr>
                <w:rFonts w:cstheme="minorHAnsi"/>
              </w:rPr>
            </w:pPr>
            <w:r w:rsidRPr="00870D4C">
              <w:rPr>
                <w:rFonts w:cstheme="minorHAnsi"/>
                <w:b/>
              </w:rPr>
              <w:t>LI: Evaluate</w:t>
            </w:r>
            <w:r>
              <w:rPr>
                <w:rFonts w:cstheme="minorHAnsi"/>
              </w:rPr>
              <w:t xml:space="preserve"> the effectiveness of a range of community resources designed to keep people safe around trucks.  </w:t>
            </w:r>
          </w:p>
        </w:tc>
      </w:tr>
      <w:bookmarkEnd w:id="0"/>
      <w:bookmarkEnd w:id="1"/>
      <w:bookmarkEnd w:id="2"/>
    </w:tbl>
    <w:p w14:paraId="32ED6650" w14:textId="77777777" w:rsidR="00052E6E" w:rsidRPr="00865C59" w:rsidRDefault="00052E6E" w:rsidP="00052E6E">
      <w:pPr>
        <w:rPr>
          <w:rFonts w:cstheme="minorHAnsi"/>
        </w:rPr>
      </w:pPr>
    </w:p>
    <w:sectPr w:rsidR="00052E6E" w:rsidRPr="00865C59" w:rsidSect="00A90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99A6" w14:textId="77777777" w:rsidR="00C21F71" w:rsidRDefault="00C21F71" w:rsidP="002A6A89">
      <w:pPr>
        <w:spacing w:after="0" w:line="240" w:lineRule="auto"/>
      </w:pPr>
      <w:r>
        <w:separator/>
      </w:r>
    </w:p>
  </w:endnote>
  <w:endnote w:type="continuationSeparator" w:id="0">
    <w:p w14:paraId="615BEAB3" w14:textId="77777777" w:rsidR="00C21F71" w:rsidRDefault="00C21F71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5DA2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0D0" w14:textId="77777777" w:rsidR="00D44EA8" w:rsidRPr="00245A46" w:rsidRDefault="00D44EA8" w:rsidP="00D44EA8">
    <w:pPr>
      <w:pStyle w:val="Footer2"/>
    </w:pPr>
  </w:p>
  <w:p w14:paraId="06549793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8EC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618EC" wp14:editId="4D56C8E9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3E097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7F03" w14:textId="77777777" w:rsidR="00C21F71" w:rsidRDefault="00C21F71" w:rsidP="002A6A89">
      <w:pPr>
        <w:spacing w:after="0" w:line="240" w:lineRule="auto"/>
      </w:pPr>
      <w:r>
        <w:separator/>
      </w:r>
    </w:p>
  </w:footnote>
  <w:footnote w:type="continuationSeparator" w:id="0">
    <w:p w14:paraId="39D3E5F4" w14:textId="77777777" w:rsidR="00C21F71" w:rsidRDefault="00C21F71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C97D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1BB3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63E3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3431DE"/>
    <w:multiLevelType w:val="hybridMultilevel"/>
    <w:tmpl w:val="B232CE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767790"/>
    <w:multiLevelType w:val="hybridMultilevel"/>
    <w:tmpl w:val="2F588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9"/>
  </w:num>
  <w:num w:numId="2" w16cid:durableId="1982732513">
    <w:abstractNumId w:val="17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2"/>
  </w:num>
  <w:num w:numId="9" w16cid:durableId="830020188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1"/>
  </w:num>
  <w:num w:numId="14" w16cid:durableId="2140563677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8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6"/>
  </w:num>
  <w:num w:numId="26" w16cid:durableId="192574133">
    <w:abstractNumId w:val="6"/>
  </w:num>
  <w:num w:numId="27" w16cid:durableId="1571427296">
    <w:abstractNumId w:val="10"/>
  </w:num>
  <w:num w:numId="28" w16cid:durableId="852181803">
    <w:abstractNumId w:val="14"/>
  </w:num>
  <w:num w:numId="29" w16cid:durableId="382753653">
    <w:abstractNumId w:val="15"/>
  </w:num>
  <w:num w:numId="30" w16cid:durableId="1301113443">
    <w:abstractNumId w:val="11"/>
  </w:num>
  <w:num w:numId="31" w16cid:durableId="561454486">
    <w:abstractNumId w:val="13"/>
  </w:num>
  <w:num w:numId="32" w16cid:durableId="1403136698">
    <w:abstractNumId w:val="20"/>
  </w:num>
  <w:num w:numId="33" w16cid:durableId="1293562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32023"/>
    <w:rsid w:val="000369F7"/>
    <w:rsid w:val="00052E6E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E39B1"/>
    <w:rsid w:val="000F6BA7"/>
    <w:rsid w:val="001041D9"/>
    <w:rsid w:val="00114219"/>
    <w:rsid w:val="0011760D"/>
    <w:rsid w:val="00143D5E"/>
    <w:rsid w:val="001539FD"/>
    <w:rsid w:val="00153AEB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05F5C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21D1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1F71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75419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D791D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5BEB6"/>
  <w15:docId w15:val="{220ECF9A-BB05-41D2-BF61-75DA182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B1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0E3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0E39B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0E39B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0E3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39B1"/>
  </w:style>
  <w:style w:type="table" w:customStyle="1" w:styleId="ListTable3-Accent11">
    <w:name w:val="List Table 3 - Accent 11"/>
    <w:basedOn w:val="TableNormal"/>
    <w:next w:val="ListTable3-Accent1"/>
    <w:uiPriority w:val="48"/>
    <w:rsid w:val="000E39B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0E39B1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0E39B1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0E39B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B1"/>
  </w:style>
  <w:style w:type="paragraph" w:styleId="Footer">
    <w:name w:val="footer"/>
    <w:basedOn w:val="Normal"/>
    <w:link w:val="FooterChar"/>
    <w:uiPriority w:val="98"/>
    <w:unhideWhenUsed/>
    <w:rsid w:val="000E39B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0E39B1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0E39B1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0E39B1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E39B1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E39B1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0E39B1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0E39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0E39B1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39B1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0E39B1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0E39B1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E39B1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0E39B1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E39B1"/>
    <w:pPr>
      <w:ind w:left="720"/>
      <w:contextualSpacing/>
    </w:pPr>
  </w:style>
  <w:style w:type="paragraph" w:styleId="List">
    <w:name w:val="List"/>
    <w:basedOn w:val="Normal"/>
    <w:uiPriority w:val="99"/>
    <w:semiHidden/>
    <w:rsid w:val="000E39B1"/>
    <w:pPr>
      <w:numPr>
        <w:numId w:val="21"/>
      </w:numPr>
    </w:pPr>
  </w:style>
  <w:style w:type="paragraph" w:styleId="List2">
    <w:name w:val="List 2"/>
    <w:basedOn w:val="Normal"/>
    <w:uiPriority w:val="7"/>
    <w:rsid w:val="000E39B1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0E39B1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0E39B1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0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0E39B1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0E39B1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0E39B1"/>
    <w:rPr>
      <w:color w:val="808080"/>
    </w:rPr>
  </w:style>
  <w:style w:type="table" w:customStyle="1" w:styleId="TableGridLight1">
    <w:name w:val="Table Grid Light1"/>
    <w:basedOn w:val="TableNormal"/>
    <w:uiPriority w:val="40"/>
    <w:rsid w:val="000E39B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0E39B1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0E39B1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0E39B1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E39B1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0E39B1"/>
    <w:pPr>
      <w:spacing w:after="100"/>
      <w:ind w:left="400"/>
    </w:pPr>
  </w:style>
  <w:style w:type="paragraph" w:styleId="NoSpacing">
    <w:name w:val="No Spacing"/>
    <w:uiPriority w:val="1"/>
    <w:qFormat/>
    <w:rsid w:val="000E39B1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0E39B1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0E39B1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1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E39B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0E39B1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0E39B1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0E39B1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0E39B1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9B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9B1"/>
  </w:style>
  <w:style w:type="character" w:styleId="FootnoteReference">
    <w:name w:val="footnote reference"/>
    <w:basedOn w:val="DefaultParagraphFont"/>
    <w:uiPriority w:val="99"/>
    <w:semiHidden/>
    <w:unhideWhenUsed/>
    <w:rsid w:val="000E39B1"/>
    <w:rPr>
      <w:vertAlign w:val="superscript"/>
    </w:rPr>
  </w:style>
  <w:style w:type="table" w:styleId="ListTable3-Accent1">
    <w:name w:val="List Table 3 Accent 1"/>
    <w:basedOn w:val="TableNormal"/>
    <w:uiPriority w:val="48"/>
    <w:rsid w:val="000E39B1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E39B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0E39B1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0E39B1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9B1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E39B1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39B1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E39B1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11</TotalTime>
  <Pages>11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Portal</vt:lpstr>
    </vt:vector>
  </TitlesOfParts>
  <Company>NZ Transport Agency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7</cp:revision>
  <dcterms:created xsi:type="dcterms:W3CDTF">2023-03-01T21:04:00Z</dcterms:created>
  <dcterms:modified xsi:type="dcterms:W3CDTF">2023-03-13T20:42:00Z</dcterms:modified>
</cp:coreProperties>
</file>