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12DD" w14:textId="65DF5747" w:rsidR="000D3640" w:rsidRDefault="000D3640" w:rsidP="000D3640">
      <w:r>
        <w:rPr>
          <w:noProof/>
        </w:rPr>
        <w:drawing>
          <wp:inline distT="0" distB="0" distL="0" distR="0" wp14:anchorId="4424206D" wp14:editId="0E4D1756">
            <wp:extent cx="5727700" cy="1880235"/>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5727700" cy="1880235"/>
                    </a:xfrm>
                    <a:prstGeom prst="rect">
                      <a:avLst/>
                    </a:prstGeom>
                  </pic:spPr>
                </pic:pic>
              </a:graphicData>
            </a:graphic>
          </wp:inline>
        </w:drawing>
      </w:r>
    </w:p>
    <w:p w14:paraId="08EA0AC2" w14:textId="7D30F93A" w:rsidR="003E055A" w:rsidRPr="00087B63" w:rsidRDefault="003E055A" w:rsidP="00DD0296">
      <w:pPr>
        <w:pStyle w:val="Heading1"/>
        <w:spacing w:after="120"/>
      </w:pPr>
      <w:r>
        <w:t xml:space="preserve">BikeReady </w:t>
      </w:r>
      <w:r w:rsidR="00B85268">
        <w:t>L</w:t>
      </w:r>
      <w:r>
        <w:t>esson</w:t>
      </w:r>
      <w:r w:rsidRPr="00087B63">
        <w:t xml:space="preserve"> 1 </w:t>
      </w:r>
    </w:p>
    <w:p w14:paraId="15AB707F" w14:textId="77777777" w:rsidR="003E055A" w:rsidRDefault="003E055A" w:rsidP="00DD0296">
      <w:pPr>
        <w:pStyle w:val="NormalWeb"/>
        <w:spacing w:before="120" w:after="120" w:afterAutospacing="0"/>
        <w:textAlignment w:val="baseline"/>
        <w:rPr>
          <w:rFonts w:asciiTheme="majorHAnsi" w:hAnsiTheme="majorHAnsi" w:cs="Calibri"/>
          <w:iCs/>
          <w:color w:val="000000" w:themeColor="text1"/>
          <w:sz w:val="20"/>
          <w:szCs w:val="20"/>
        </w:rPr>
      </w:pPr>
      <w:r w:rsidRPr="00EB0E92">
        <w:rPr>
          <w:rFonts w:asciiTheme="majorHAnsi" w:hAnsiTheme="majorHAnsi" w:cs="Calibri"/>
          <w:iCs/>
          <w:color w:val="000000" w:themeColor="text1"/>
          <w:sz w:val="20"/>
          <w:szCs w:val="20"/>
        </w:rPr>
        <w:t>Demonstrate skills for checking bike equipment is safe for riding</w:t>
      </w:r>
    </w:p>
    <w:p w14:paraId="6D077E91" w14:textId="77777777" w:rsidR="003E055A" w:rsidRDefault="003E055A" w:rsidP="00DD0296">
      <w:pPr>
        <w:pStyle w:val="Heading2"/>
        <w:spacing w:after="120"/>
      </w:pPr>
      <w:r>
        <w:t>Planning for lesson 1</w:t>
      </w:r>
    </w:p>
    <w:p w14:paraId="38374E41" w14:textId="77777777" w:rsidR="00E22598" w:rsidRDefault="00E22598" w:rsidP="00E22598"/>
    <w:p w14:paraId="538F76FD" w14:textId="7629AF4F" w:rsidR="003E055A" w:rsidRPr="00087B63" w:rsidRDefault="003E055A" w:rsidP="00DD0296">
      <w:pPr>
        <w:pStyle w:val="Heading3"/>
        <w:spacing w:after="120"/>
        <w:rPr>
          <w:color w:val="000000"/>
        </w:rPr>
      </w:pPr>
      <w:r w:rsidRPr="00087B63">
        <w:t xml:space="preserve">Skills focus </w:t>
      </w:r>
    </w:p>
    <w:p w14:paraId="369941A0" w14:textId="77777777" w:rsidR="003600F0" w:rsidRDefault="003600F0" w:rsidP="00DD0296">
      <w:pPr>
        <w:pStyle w:val="NormalWeb"/>
        <w:spacing w:before="120" w:beforeAutospacing="0" w:after="120" w:afterAutospacing="0"/>
        <w:textAlignment w:val="baseline"/>
        <w:rPr>
          <w:rFonts w:asciiTheme="majorHAnsi" w:hAnsiTheme="majorHAnsi" w:cs="Calibri"/>
          <w:bCs/>
          <w:color w:val="000000"/>
          <w:sz w:val="20"/>
          <w:szCs w:val="20"/>
        </w:rPr>
      </w:pPr>
    </w:p>
    <w:p w14:paraId="41D49A8E" w14:textId="03A39BB6" w:rsidR="003E055A" w:rsidRPr="003A5324" w:rsidRDefault="003E055A" w:rsidP="00DD0296">
      <w:pPr>
        <w:pStyle w:val="NormalWeb"/>
        <w:spacing w:before="120" w:beforeAutospacing="0" w:after="120" w:afterAutospacing="0"/>
        <w:textAlignment w:val="baseline"/>
        <w:rPr>
          <w:rFonts w:asciiTheme="majorHAnsi" w:hAnsiTheme="majorHAnsi" w:cs="Calibri"/>
          <w:bCs/>
          <w:color w:val="000000"/>
          <w:sz w:val="20"/>
          <w:szCs w:val="20"/>
        </w:rPr>
      </w:pPr>
      <w:r w:rsidRPr="003A5324">
        <w:rPr>
          <w:rFonts w:asciiTheme="majorHAnsi" w:hAnsiTheme="majorHAnsi" w:cs="Calibri"/>
          <w:bCs/>
          <w:color w:val="000000"/>
          <w:sz w:val="20"/>
          <w:szCs w:val="20"/>
        </w:rPr>
        <w:t>Checking bike equipment is safe for riding, in particular:</w:t>
      </w:r>
    </w:p>
    <w:p w14:paraId="143A20D7" w14:textId="77777777" w:rsidR="003E055A" w:rsidRPr="003600F0" w:rsidRDefault="003E055A" w:rsidP="003600F0">
      <w:pPr>
        <w:pStyle w:val="ListParagraph"/>
        <w:numPr>
          <w:ilvl w:val="0"/>
          <w:numId w:val="26"/>
        </w:numPr>
      </w:pPr>
      <w:r w:rsidRPr="003600F0">
        <w:t>bike</w:t>
      </w:r>
    </w:p>
    <w:p w14:paraId="150A9720" w14:textId="77777777" w:rsidR="003E055A" w:rsidRPr="003600F0" w:rsidRDefault="003E055A" w:rsidP="003600F0">
      <w:pPr>
        <w:pStyle w:val="ListParagraph"/>
        <w:numPr>
          <w:ilvl w:val="0"/>
          <w:numId w:val="26"/>
        </w:numPr>
      </w:pPr>
      <w:r w:rsidRPr="003600F0">
        <w:t>helmet</w:t>
      </w:r>
    </w:p>
    <w:p w14:paraId="525450E2" w14:textId="77777777" w:rsidR="003E055A" w:rsidRDefault="003E055A" w:rsidP="003600F0">
      <w:pPr>
        <w:pStyle w:val="ListParagraph"/>
        <w:numPr>
          <w:ilvl w:val="0"/>
          <w:numId w:val="26"/>
        </w:numPr>
        <w:rPr>
          <w:rFonts w:asciiTheme="majorHAnsi" w:hAnsiTheme="majorHAnsi" w:cs="Calibri"/>
          <w:bCs/>
          <w:color w:val="000000"/>
          <w:szCs w:val="20"/>
        </w:rPr>
      </w:pPr>
      <w:r w:rsidRPr="003600F0">
        <w:t>clothing</w:t>
      </w:r>
      <w:r w:rsidRPr="003600F0">
        <w:rPr>
          <w:rFonts w:asciiTheme="majorHAnsi" w:hAnsiTheme="majorHAnsi" w:cs="Calibri"/>
          <w:bCs/>
          <w:color w:val="000000"/>
          <w:szCs w:val="20"/>
        </w:rPr>
        <w:t xml:space="preserve"> (including how clothing can help make you more visible).</w:t>
      </w:r>
    </w:p>
    <w:p w14:paraId="3AA20F17" w14:textId="77777777" w:rsidR="00E22598" w:rsidRPr="00E22598" w:rsidRDefault="00E22598" w:rsidP="00E22598">
      <w:pPr>
        <w:pStyle w:val="ListBullet"/>
        <w:numPr>
          <w:ilvl w:val="0"/>
          <w:numId w:val="0"/>
        </w:numPr>
        <w:ind w:left="360" w:hanging="360"/>
      </w:pPr>
    </w:p>
    <w:p w14:paraId="07AFD907" w14:textId="77777777" w:rsidR="003E055A" w:rsidRPr="00087B63" w:rsidRDefault="003E055A" w:rsidP="00DD0296">
      <w:pPr>
        <w:pStyle w:val="Heading3"/>
        <w:spacing w:after="120"/>
      </w:pPr>
      <w:r w:rsidRPr="00087B63">
        <w:t xml:space="preserve">Reflection on skills training session </w:t>
      </w:r>
    </w:p>
    <w:p w14:paraId="709A4C62" w14:textId="77777777" w:rsidR="003600F0" w:rsidRDefault="003600F0" w:rsidP="00DD0296">
      <w:pPr>
        <w:spacing w:after="120"/>
        <w:rPr>
          <w:rFonts w:asciiTheme="majorHAnsi" w:hAnsiTheme="majorHAnsi" w:cs="Calibri"/>
          <w:b/>
          <w:i/>
          <w:szCs w:val="20"/>
        </w:rPr>
      </w:pPr>
    </w:p>
    <w:p w14:paraId="3DFAC52B" w14:textId="30776CEB" w:rsidR="003E055A" w:rsidRPr="002222E9" w:rsidRDefault="003E055A" w:rsidP="00DD0296">
      <w:pPr>
        <w:spacing w:after="120"/>
        <w:rPr>
          <w:rFonts w:asciiTheme="majorHAnsi" w:hAnsiTheme="majorHAnsi" w:cs="Calibri"/>
          <w:b/>
          <w:iCs/>
          <w:szCs w:val="20"/>
        </w:rPr>
      </w:pPr>
      <w:r w:rsidRPr="002222E9">
        <w:rPr>
          <w:rFonts w:asciiTheme="majorHAnsi" w:hAnsiTheme="majorHAnsi" w:cs="Calibri"/>
          <w:b/>
          <w:iCs/>
          <w:szCs w:val="20"/>
        </w:rPr>
        <w:t>Share new learning with classroom teacher</w:t>
      </w:r>
    </w:p>
    <w:p w14:paraId="586AD98A" w14:textId="77777777" w:rsidR="003E055A" w:rsidRDefault="003E055A" w:rsidP="00DD0296">
      <w:pPr>
        <w:spacing w:after="120"/>
        <w:rPr>
          <w:rFonts w:asciiTheme="majorHAnsi" w:hAnsiTheme="majorHAnsi" w:cs="Calibri"/>
          <w:szCs w:val="20"/>
        </w:rPr>
      </w:pPr>
      <w:r w:rsidRPr="00087B63">
        <w:rPr>
          <w:rFonts w:asciiTheme="majorHAnsi" w:hAnsiTheme="majorHAnsi" w:cs="Calibri"/>
          <w:b/>
          <w:szCs w:val="20"/>
        </w:rPr>
        <w:t xml:space="preserve">Identify </w:t>
      </w:r>
      <w:r w:rsidRPr="00087B63">
        <w:rPr>
          <w:rFonts w:asciiTheme="majorHAnsi" w:hAnsiTheme="majorHAnsi" w:cs="Calibri"/>
          <w:szCs w:val="20"/>
        </w:rPr>
        <w:t xml:space="preserve">experiences students enjoyed when taking part in cycle skills training on checking the safety of bike equipment.  Record your findings on a SOLO Strip. </w:t>
      </w:r>
    </w:p>
    <w:p w14:paraId="71720BBD"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b/>
          <w:szCs w:val="20"/>
        </w:rPr>
        <w:t>Draw</w:t>
      </w:r>
      <w:r w:rsidRPr="00087B63">
        <w:rPr>
          <w:rFonts w:asciiTheme="majorHAnsi" w:hAnsiTheme="majorHAnsi" w:cs="Calibri"/>
          <w:szCs w:val="20"/>
        </w:rPr>
        <w:t xml:space="preserve"> pictures (take photographs or video) in response to the following prompts.</w:t>
      </w:r>
    </w:p>
    <w:p w14:paraId="3F3957C8"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noProof/>
          <w:szCs w:val="20"/>
          <w:lang w:eastAsia="en-NZ"/>
        </w:rPr>
        <w:drawing>
          <wp:inline distT="0" distB="0" distL="0" distR="0" wp14:anchorId="03255E4E" wp14:editId="4B9F8850">
            <wp:extent cx="1790700" cy="676275"/>
            <wp:effectExtent l="0" t="0" r="0" b="0"/>
            <wp:docPr id="1" name="Picture 12" descr="HookED DescribePP Stickers 3colour_strip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okED DescribePP Stickers 3colour_strip_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p w14:paraId="15E972E5" w14:textId="77777777" w:rsidR="003E055A" w:rsidRPr="003600F0" w:rsidRDefault="003E055A" w:rsidP="003600F0">
      <w:pPr>
        <w:pStyle w:val="ListParagraph"/>
        <w:numPr>
          <w:ilvl w:val="0"/>
          <w:numId w:val="25"/>
        </w:numPr>
        <w:spacing w:after="120"/>
        <w:rPr>
          <w:rFonts w:asciiTheme="majorHAnsi" w:hAnsiTheme="majorHAnsi" w:cs="Calibri"/>
          <w:szCs w:val="20"/>
        </w:rPr>
      </w:pPr>
      <w:r w:rsidRPr="003600F0">
        <w:rPr>
          <w:rFonts w:asciiTheme="majorHAnsi" w:hAnsiTheme="majorHAnsi" w:cs="Calibri"/>
          <w:szCs w:val="20"/>
        </w:rPr>
        <w:t xml:space="preserve">What did you enjoy when you were taking part in the cycle skills training? [SOLO </w:t>
      </w:r>
      <w:proofErr w:type="spellStart"/>
      <w:r w:rsidRPr="003600F0">
        <w:rPr>
          <w:rFonts w:asciiTheme="majorHAnsi" w:hAnsiTheme="majorHAnsi" w:cs="Calibri"/>
          <w:szCs w:val="20"/>
        </w:rPr>
        <w:t>Multistructural</w:t>
      </w:r>
      <w:proofErr w:type="spellEnd"/>
      <w:r w:rsidRPr="003600F0">
        <w:rPr>
          <w:rFonts w:asciiTheme="majorHAnsi" w:hAnsiTheme="majorHAnsi" w:cs="Calibri"/>
          <w:szCs w:val="20"/>
        </w:rPr>
        <w:t xml:space="preserve"> – rectangle]</w:t>
      </w:r>
    </w:p>
    <w:p w14:paraId="37E9697F" w14:textId="77777777" w:rsidR="003E055A" w:rsidRPr="003600F0" w:rsidRDefault="003E055A" w:rsidP="003600F0">
      <w:pPr>
        <w:pStyle w:val="ListParagraph"/>
        <w:numPr>
          <w:ilvl w:val="0"/>
          <w:numId w:val="25"/>
        </w:numPr>
        <w:spacing w:after="120"/>
        <w:rPr>
          <w:rFonts w:asciiTheme="majorHAnsi" w:hAnsiTheme="majorHAnsi" w:cs="Calibri"/>
          <w:szCs w:val="20"/>
        </w:rPr>
      </w:pPr>
      <w:r w:rsidRPr="003600F0">
        <w:rPr>
          <w:rFonts w:asciiTheme="majorHAnsi" w:hAnsiTheme="majorHAnsi" w:cs="Calibri"/>
          <w:szCs w:val="20"/>
        </w:rPr>
        <w:t>Why do you think it was like that? [SOLO Relational – speech bubble]</w:t>
      </w:r>
    </w:p>
    <w:p w14:paraId="108110B8" w14:textId="679A41E0" w:rsidR="003E055A" w:rsidRPr="003600F0" w:rsidRDefault="003E055A" w:rsidP="003600F0">
      <w:pPr>
        <w:pStyle w:val="ListParagraph"/>
        <w:numPr>
          <w:ilvl w:val="0"/>
          <w:numId w:val="25"/>
        </w:numPr>
        <w:spacing w:after="120"/>
        <w:rPr>
          <w:rFonts w:asciiTheme="majorHAnsi" w:hAnsiTheme="majorHAnsi" w:cs="Calibri"/>
          <w:szCs w:val="20"/>
        </w:rPr>
      </w:pPr>
      <w:r w:rsidRPr="003600F0">
        <w:rPr>
          <w:rFonts w:asciiTheme="majorHAnsi" w:hAnsiTheme="majorHAnsi" w:cs="Calibri"/>
          <w:szCs w:val="20"/>
        </w:rPr>
        <w:t xml:space="preserve">What does it make you wonder about cyclists or cycling? [SOLO Extended abstract] </w:t>
      </w:r>
    </w:p>
    <w:p w14:paraId="163F7D8E" w14:textId="690AB98C" w:rsidR="003600F0" w:rsidRDefault="003E055A" w:rsidP="003600F0">
      <w:pPr>
        <w:pStyle w:val="NormalWeb"/>
        <w:spacing w:before="120" w:after="120" w:afterAutospacing="0"/>
        <w:textAlignment w:val="baseline"/>
        <w:rPr>
          <w:rFonts w:asciiTheme="majorHAnsi" w:hAnsiTheme="majorHAnsi" w:cs="Calibri"/>
          <w:szCs w:val="20"/>
        </w:rPr>
      </w:pPr>
      <w:r w:rsidRPr="00087B63">
        <w:rPr>
          <w:rFonts w:asciiTheme="majorHAnsi" w:hAnsiTheme="majorHAnsi" w:cs="Calibri"/>
          <w:b/>
          <w:sz w:val="20"/>
          <w:szCs w:val="20"/>
        </w:rPr>
        <w:t>Make a class list</w:t>
      </w:r>
      <w:r w:rsidRPr="00087B63">
        <w:rPr>
          <w:rFonts w:asciiTheme="majorHAnsi" w:hAnsiTheme="majorHAnsi" w:cs="Calibri"/>
          <w:sz w:val="20"/>
          <w:szCs w:val="20"/>
        </w:rPr>
        <w:t xml:space="preserve"> of all the enjoyable experiences students encountered during cycle skills training.</w:t>
      </w:r>
      <w:r w:rsidR="003600F0">
        <w:rPr>
          <w:rFonts w:asciiTheme="majorHAnsi" w:hAnsiTheme="majorHAnsi" w:cs="Calibri"/>
          <w:sz w:val="20"/>
          <w:szCs w:val="20"/>
        </w:rPr>
        <w:br w:type="page"/>
      </w:r>
    </w:p>
    <w:p w14:paraId="23915EF3" w14:textId="77777777" w:rsidR="003E055A" w:rsidRPr="00087B63" w:rsidRDefault="003E055A" w:rsidP="00DD0296">
      <w:pPr>
        <w:pStyle w:val="Heading3"/>
        <w:spacing w:after="120"/>
      </w:pPr>
      <w:r w:rsidRPr="00087B63">
        <w:lastRenderedPageBreak/>
        <w:t>Opportunities for community engagement</w:t>
      </w:r>
    </w:p>
    <w:p w14:paraId="1AF468D8" w14:textId="77777777" w:rsidR="003E055A" w:rsidRPr="00087B63" w:rsidRDefault="003E055A" w:rsidP="00DD0296">
      <w:pPr>
        <w:pStyle w:val="NormalWeb"/>
        <w:spacing w:before="0" w:beforeAutospacing="0" w:after="120" w:afterAutospacing="0"/>
        <w:textAlignment w:val="baseline"/>
        <w:rPr>
          <w:rFonts w:asciiTheme="majorHAnsi" w:hAnsiTheme="majorHAnsi" w:cs="Calibri"/>
          <w:color w:val="000000"/>
          <w:sz w:val="20"/>
          <w:szCs w:val="20"/>
        </w:rPr>
      </w:pPr>
    </w:p>
    <w:p w14:paraId="2D66F4C5" w14:textId="77777777" w:rsidR="003E055A" w:rsidRPr="00087B63" w:rsidRDefault="003E055A" w:rsidP="00DD0296">
      <w:pPr>
        <w:pStyle w:val="NormalWeb"/>
        <w:spacing w:before="0" w:beforeAutospacing="0" w:after="120" w:afterAutospacing="0"/>
        <w:textAlignment w:val="baseline"/>
        <w:rPr>
          <w:rFonts w:asciiTheme="majorHAnsi" w:hAnsiTheme="majorHAnsi" w:cs="Calibri"/>
          <w:b/>
          <w:color w:val="000000"/>
          <w:sz w:val="20"/>
          <w:szCs w:val="20"/>
        </w:rPr>
      </w:pPr>
      <w:r w:rsidRPr="00087B63">
        <w:rPr>
          <w:rFonts w:asciiTheme="majorHAnsi" w:hAnsiTheme="majorHAnsi" w:cs="Calibri"/>
          <w:i/>
          <w:color w:val="000000"/>
          <w:sz w:val="20"/>
          <w:szCs w:val="20"/>
        </w:rPr>
        <w:t xml:space="preserve">Make connections with people and organisations in the local community with experience in </w:t>
      </w:r>
      <w:r w:rsidRPr="00087B63">
        <w:rPr>
          <w:rFonts w:asciiTheme="majorHAnsi" w:hAnsiTheme="majorHAnsi" w:cs="Calibri"/>
          <w:b/>
          <w:i/>
          <w:color w:val="000000"/>
          <w:sz w:val="20"/>
          <w:szCs w:val="20"/>
        </w:rPr>
        <w:t>safe bike equipment.</w:t>
      </w:r>
    </w:p>
    <w:p w14:paraId="61C8FC49" w14:textId="77777777" w:rsidR="003E055A" w:rsidRDefault="003E055A" w:rsidP="00DD0296">
      <w:pPr>
        <w:pStyle w:val="NormalWeb"/>
        <w:spacing w:before="0" w:beforeAutospacing="0" w:after="120" w:afterAutospacing="0"/>
        <w:textAlignment w:val="baseline"/>
        <w:rPr>
          <w:rFonts w:asciiTheme="majorHAnsi" w:hAnsiTheme="majorHAnsi" w:cs="Calibri"/>
          <w:color w:val="000000"/>
          <w:sz w:val="20"/>
          <w:szCs w:val="20"/>
        </w:rPr>
      </w:pPr>
      <w:r w:rsidRPr="00087B63">
        <w:rPr>
          <w:rFonts w:asciiTheme="majorHAnsi" w:hAnsiTheme="majorHAnsi" w:cs="Calibri"/>
          <w:color w:val="000000"/>
          <w:sz w:val="20"/>
          <w:szCs w:val="20"/>
        </w:rPr>
        <w:t>Make connections with people and organisations in your local community</w:t>
      </w:r>
      <w:r>
        <w:rPr>
          <w:rFonts w:asciiTheme="majorHAnsi" w:hAnsiTheme="majorHAnsi" w:cs="Calibri"/>
          <w:color w:val="000000"/>
          <w:sz w:val="20"/>
          <w:szCs w:val="20"/>
        </w:rPr>
        <w:t xml:space="preserve">. </w:t>
      </w:r>
    </w:p>
    <w:p w14:paraId="76836ABC" w14:textId="77777777" w:rsidR="003E055A" w:rsidRDefault="003E055A" w:rsidP="00DD0296">
      <w:pPr>
        <w:pStyle w:val="NormalWeb"/>
        <w:spacing w:before="0" w:beforeAutospacing="0" w:after="120" w:afterAutospacing="0"/>
        <w:textAlignment w:val="baseline"/>
        <w:rPr>
          <w:rFonts w:asciiTheme="majorHAnsi" w:hAnsiTheme="majorHAnsi" w:cs="Calibri"/>
          <w:color w:val="000000"/>
          <w:sz w:val="20"/>
          <w:szCs w:val="20"/>
        </w:rPr>
      </w:pPr>
      <w:r>
        <w:rPr>
          <w:rFonts w:asciiTheme="majorHAnsi" w:hAnsiTheme="majorHAnsi" w:cs="Calibri"/>
          <w:color w:val="000000"/>
          <w:sz w:val="20"/>
          <w:szCs w:val="20"/>
        </w:rPr>
        <w:t>T</w:t>
      </w:r>
      <w:r w:rsidRPr="00087B63">
        <w:rPr>
          <w:rFonts w:asciiTheme="majorHAnsi" w:hAnsiTheme="majorHAnsi" w:cs="Calibri"/>
          <w:color w:val="000000"/>
          <w:sz w:val="20"/>
          <w:szCs w:val="20"/>
        </w:rPr>
        <w:t xml:space="preserve">hey might volunteer to visit or host students wanting to find out more about managing equipment or behaviour for safer biking. </w:t>
      </w:r>
    </w:p>
    <w:p w14:paraId="2AA2B5EB" w14:textId="77777777" w:rsidR="003E055A" w:rsidRPr="00087B63" w:rsidRDefault="003E055A" w:rsidP="00DD0296">
      <w:pPr>
        <w:pStyle w:val="NormalWeb"/>
        <w:spacing w:before="0" w:beforeAutospacing="0" w:after="120" w:afterAutospacing="0"/>
        <w:textAlignment w:val="baseline"/>
        <w:rPr>
          <w:rFonts w:asciiTheme="majorHAnsi" w:hAnsiTheme="majorHAnsi" w:cs="Calibri"/>
          <w:color w:val="000000"/>
          <w:sz w:val="20"/>
          <w:szCs w:val="20"/>
        </w:rPr>
      </w:pPr>
      <w:r w:rsidRPr="00087B63">
        <w:rPr>
          <w:rFonts w:asciiTheme="majorHAnsi" w:hAnsiTheme="majorHAnsi" w:cs="Calibri"/>
          <w:color w:val="000000"/>
          <w:sz w:val="20"/>
          <w:szCs w:val="20"/>
        </w:rPr>
        <w:t xml:space="preserve">For example, contact the local cycle shop owner, the bike section manager in a large department store, bike team members from the local high school, a local tradesperson who does bike repair, science, engineering or technology teachers, a high-visibility clothing manufacturer or a disability bike distributor. </w:t>
      </w:r>
    </w:p>
    <w:p w14:paraId="3AFC1E7F" w14:textId="77777777" w:rsidR="003600F0" w:rsidRPr="00087B63" w:rsidRDefault="003600F0" w:rsidP="00DD0296">
      <w:pPr>
        <w:pStyle w:val="NormalWeb"/>
        <w:spacing w:before="0" w:beforeAutospacing="0" w:after="120" w:afterAutospacing="0"/>
        <w:textAlignment w:val="baseline"/>
        <w:rPr>
          <w:rFonts w:asciiTheme="majorHAnsi" w:hAnsiTheme="majorHAnsi" w:cs="Calibri"/>
          <w:color w:val="000000"/>
          <w:sz w:val="20"/>
          <w:szCs w:val="20"/>
        </w:rPr>
      </w:pPr>
    </w:p>
    <w:p w14:paraId="3A3E7BF5" w14:textId="4AF59B02" w:rsidR="003E055A" w:rsidRPr="00087B63" w:rsidRDefault="003E055A" w:rsidP="00DD0296">
      <w:pPr>
        <w:pStyle w:val="Heading3"/>
        <w:spacing w:after="120"/>
      </w:pPr>
      <w:r w:rsidRPr="00087B63">
        <w:t xml:space="preserve">Alignment to NZC </w:t>
      </w:r>
      <w:r w:rsidR="00B03F77">
        <w:t>l</w:t>
      </w:r>
      <w:r w:rsidRPr="00087B63">
        <w:t xml:space="preserve">earning </w:t>
      </w:r>
      <w:r w:rsidR="00B03F77">
        <w:t>a</w:t>
      </w:r>
      <w:r w:rsidRPr="00087B63">
        <w:t>reas</w:t>
      </w:r>
    </w:p>
    <w:p w14:paraId="327D746A" w14:textId="77777777" w:rsidR="00BB3BD1" w:rsidRDefault="00BB3BD1" w:rsidP="00B03F77"/>
    <w:p w14:paraId="75EB0FFA" w14:textId="0F2FA945" w:rsidR="003E055A" w:rsidRDefault="003E055A" w:rsidP="00B03F77">
      <w:r w:rsidRPr="00B03F77">
        <w:t>Refer to NZC Learning Areas Overview</w:t>
      </w:r>
      <w:r w:rsidR="00B03F77" w:rsidRPr="00B03F77">
        <w:t xml:space="preserve">. </w:t>
      </w:r>
      <w:r w:rsidRPr="00B03F77">
        <w:t>Refer to the resource for Achievement Objectives and Learning Intentions (L1 to 4)</w:t>
      </w:r>
      <w:r w:rsidR="00B03F77">
        <w:t>.</w:t>
      </w:r>
    </w:p>
    <w:p w14:paraId="55D0E7D9" w14:textId="77777777" w:rsidR="003E055A" w:rsidRPr="00087B63" w:rsidRDefault="003E055A" w:rsidP="00DD0296">
      <w:pPr>
        <w:spacing w:after="120"/>
        <w:rPr>
          <w:rFonts w:asciiTheme="majorHAnsi" w:hAnsiTheme="majorHAnsi" w:cs="Calibri"/>
          <w:b/>
          <w:szCs w:val="20"/>
        </w:rPr>
      </w:pPr>
    </w:p>
    <w:tbl>
      <w:tblPr>
        <w:tblStyle w:val="TableGrid"/>
        <w:tblW w:w="0" w:type="auto"/>
        <w:tblLook w:val="04A0" w:firstRow="1" w:lastRow="0" w:firstColumn="1" w:lastColumn="0" w:noHBand="0" w:noVBand="1"/>
      </w:tblPr>
      <w:tblGrid>
        <w:gridCol w:w="1477"/>
        <w:gridCol w:w="1517"/>
        <w:gridCol w:w="342"/>
        <w:gridCol w:w="634"/>
        <w:gridCol w:w="9"/>
        <w:gridCol w:w="486"/>
        <w:gridCol w:w="771"/>
        <w:gridCol w:w="12"/>
        <w:gridCol w:w="817"/>
        <w:gridCol w:w="455"/>
        <w:gridCol w:w="58"/>
        <w:gridCol w:w="562"/>
        <w:gridCol w:w="391"/>
        <w:gridCol w:w="1479"/>
      </w:tblGrid>
      <w:tr w:rsidR="003E055A" w:rsidRPr="00087B63" w14:paraId="582C024D"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002060"/>
          </w:tcPr>
          <w:p w14:paraId="4A5B5DC0" w14:textId="77777777" w:rsidR="003E055A" w:rsidRPr="00087B63" w:rsidRDefault="003E055A" w:rsidP="00DD0296">
            <w:pPr>
              <w:pStyle w:val="Subtitle"/>
              <w:spacing w:after="120"/>
              <w:rPr>
                <w:color w:val="FFFFFF" w:themeColor="background1"/>
              </w:rPr>
            </w:pPr>
            <w:r w:rsidRPr="00087B63">
              <w:rPr>
                <w:color w:val="FFFFFF" w:themeColor="background1"/>
              </w:rPr>
              <w:t>English</w:t>
            </w:r>
          </w:p>
        </w:tc>
        <w:tc>
          <w:tcPr>
            <w:tcW w:w="3859" w:type="dxa"/>
            <w:gridSpan w:val="7"/>
            <w:tcBorders>
              <w:top w:val="single" w:sz="4" w:space="0" w:color="auto"/>
              <w:left w:val="single" w:sz="4" w:space="0" w:color="auto"/>
              <w:bottom w:val="single" w:sz="4" w:space="0" w:color="auto"/>
              <w:right w:val="single" w:sz="4" w:space="0" w:color="auto"/>
            </w:tcBorders>
          </w:tcPr>
          <w:p w14:paraId="2E287A80" w14:textId="77777777" w:rsidR="003E055A" w:rsidRPr="00087B63" w:rsidRDefault="003E055A" w:rsidP="00DD0296">
            <w:pPr>
              <w:pStyle w:val="Subtitle"/>
              <w:spacing w:after="120"/>
            </w:pPr>
            <w:r w:rsidRPr="00087B63">
              <w:t xml:space="preserve">Listening, </w:t>
            </w:r>
            <w:proofErr w:type="gramStart"/>
            <w:r w:rsidRPr="00087B63">
              <w:t>Reading</w:t>
            </w:r>
            <w:proofErr w:type="gramEnd"/>
            <w:r w:rsidRPr="00087B63">
              <w:t xml:space="preserve"> and Viewing</w:t>
            </w:r>
          </w:p>
        </w:tc>
        <w:tc>
          <w:tcPr>
            <w:tcW w:w="3859" w:type="dxa"/>
            <w:gridSpan w:val="6"/>
            <w:tcBorders>
              <w:top w:val="single" w:sz="4" w:space="0" w:color="auto"/>
              <w:left w:val="single" w:sz="4" w:space="0" w:color="auto"/>
              <w:bottom w:val="single" w:sz="4" w:space="0" w:color="auto"/>
              <w:right w:val="single" w:sz="4" w:space="0" w:color="auto"/>
            </w:tcBorders>
          </w:tcPr>
          <w:p w14:paraId="61F03B9E" w14:textId="77777777" w:rsidR="003E055A" w:rsidRPr="00087B63" w:rsidRDefault="003E055A" w:rsidP="00DD0296">
            <w:pPr>
              <w:pStyle w:val="Subtitle"/>
              <w:spacing w:after="120"/>
            </w:pPr>
            <w:r w:rsidRPr="00087B63">
              <w:t>Speaking, Writing and Presenting</w:t>
            </w:r>
          </w:p>
        </w:tc>
      </w:tr>
      <w:tr w:rsidR="003E055A" w:rsidRPr="00087B63" w14:paraId="71ED7D11"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B611F03"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The Arts </w:t>
            </w:r>
            <w:proofErr w:type="gramStart"/>
            <w:r w:rsidRPr="00087B63">
              <w:rPr>
                <w:rFonts w:asciiTheme="majorHAnsi" w:hAnsiTheme="majorHAnsi" w:cs="Calibri"/>
                <w:szCs w:val="20"/>
              </w:rPr>
              <w:t>–  Drama</w:t>
            </w:r>
            <w:proofErr w:type="gramEnd"/>
          </w:p>
        </w:tc>
        <w:tc>
          <w:tcPr>
            <w:tcW w:w="1929" w:type="dxa"/>
            <w:gridSpan w:val="2"/>
            <w:tcBorders>
              <w:top w:val="single" w:sz="4" w:space="0" w:color="auto"/>
              <w:left w:val="single" w:sz="4" w:space="0" w:color="auto"/>
              <w:bottom w:val="single" w:sz="4" w:space="0" w:color="auto"/>
              <w:right w:val="single" w:sz="4" w:space="0" w:color="auto"/>
            </w:tcBorders>
          </w:tcPr>
          <w:p w14:paraId="47EF842A"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Understanding the Arts in contexts</w:t>
            </w:r>
          </w:p>
        </w:tc>
        <w:tc>
          <w:tcPr>
            <w:tcW w:w="1930" w:type="dxa"/>
            <w:gridSpan w:val="5"/>
            <w:tcBorders>
              <w:top w:val="single" w:sz="4" w:space="0" w:color="auto"/>
              <w:left w:val="single" w:sz="4" w:space="0" w:color="auto"/>
              <w:bottom w:val="single" w:sz="4" w:space="0" w:color="auto"/>
              <w:right w:val="single" w:sz="4" w:space="0" w:color="auto"/>
            </w:tcBorders>
          </w:tcPr>
          <w:p w14:paraId="4AAE2370"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Developing Practical Knowledge</w:t>
            </w:r>
          </w:p>
        </w:tc>
        <w:tc>
          <w:tcPr>
            <w:tcW w:w="1929" w:type="dxa"/>
            <w:gridSpan w:val="4"/>
            <w:tcBorders>
              <w:top w:val="single" w:sz="4" w:space="0" w:color="auto"/>
              <w:left w:val="single" w:sz="4" w:space="0" w:color="auto"/>
              <w:bottom w:val="single" w:sz="4" w:space="0" w:color="auto"/>
              <w:right w:val="single" w:sz="4" w:space="0" w:color="auto"/>
            </w:tcBorders>
          </w:tcPr>
          <w:p w14:paraId="159253E9"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Developing Ideas</w:t>
            </w:r>
          </w:p>
        </w:tc>
        <w:tc>
          <w:tcPr>
            <w:tcW w:w="1930" w:type="dxa"/>
            <w:gridSpan w:val="2"/>
            <w:tcBorders>
              <w:top w:val="single" w:sz="4" w:space="0" w:color="auto"/>
              <w:left w:val="single" w:sz="4" w:space="0" w:color="auto"/>
              <w:bottom w:val="single" w:sz="4" w:space="0" w:color="auto"/>
              <w:right w:val="single" w:sz="4" w:space="0" w:color="auto"/>
            </w:tcBorders>
          </w:tcPr>
          <w:p w14:paraId="29A9CB6A"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Communicating and Interpreting</w:t>
            </w:r>
          </w:p>
        </w:tc>
      </w:tr>
      <w:tr w:rsidR="003E055A" w:rsidRPr="00087B63" w14:paraId="263094BD"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E2B9B2"/>
          </w:tcPr>
          <w:p w14:paraId="3EE3F408"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Health and Physical Education</w:t>
            </w:r>
          </w:p>
        </w:tc>
        <w:tc>
          <w:tcPr>
            <w:tcW w:w="3847" w:type="dxa"/>
            <w:gridSpan w:val="6"/>
            <w:tcBorders>
              <w:top w:val="single" w:sz="4" w:space="0" w:color="auto"/>
              <w:left w:val="single" w:sz="4" w:space="0" w:color="auto"/>
              <w:bottom w:val="single" w:sz="4" w:space="0" w:color="auto"/>
              <w:right w:val="single" w:sz="4" w:space="0" w:color="auto"/>
            </w:tcBorders>
          </w:tcPr>
          <w:p w14:paraId="4A159E50"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Personal Health and Physical Development A – A3 Safety Management</w:t>
            </w:r>
          </w:p>
        </w:tc>
        <w:tc>
          <w:tcPr>
            <w:tcW w:w="3871" w:type="dxa"/>
            <w:gridSpan w:val="7"/>
            <w:tcBorders>
              <w:top w:val="single" w:sz="4" w:space="0" w:color="auto"/>
              <w:left w:val="single" w:sz="4" w:space="0" w:color="auto"/>
              <w:bottom w:val="single" w:sz="4" w:space="0" w:color="auto"/>
              <w:right w:val="single" w:sz="4" w:space="0" w:color="auto"/>
            </w:tcBorders>
          </w:tcPr>
          <w:p w14:paraId="3A6740E0"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Healthy Communities and Environments S – D2 Community Resources</w:t>
            </w:r>
          </w:p>
        </w:tc>
      </w:tr>
      <w:tr w:rsidR="003E055A" w:rsidRPr="00087B63" w14:paraId="48D6D4E7" w14:textId="77777777" w:rsidTr="006C15E8">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D4ABC0"/>
          </w:tcPr>
          <w:p w14:paraId="30C6D574"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Mathematics and Statistics</w:t>
            </w:r>
          </w:p>
          <w:p w14:paraId="56F77EDB" w14:textId="77777777" w:rsidR="003E055A" w:rsidRPr="00087B63" w:rsidRDefault="003E055A" w:rsidP="00DD0296">
            <w:pPr>
              <w:spacing w:after="120"/>
              <w:rPr>
                <w:rFonts w:asciiTheme="majorHAnsi" w:hAnsiTheme="majorHAnsi" w:cs="Calibri"/>
                <w:szCs w:val="20"/>
              </w:rPr>
            </w:pPr>
          </w:p>
        </w:tc>
        <w:tc>
          <w:tcPr>
            <w:tcW w:w="7718" w:type="dxa"/>
            <w:gridSpan w:val="13"/>
            <w:tcBorders>
              <w:top w:val="single" w:sz="4" w:space="0" w:color="auto"/>
              <w:left w:val="single" w:sz="4" w:space="0" w:color="auto"/>
              <w:bottom w:val="single" w:sz="4" w:space="0" w:color="auto"/>
              <w:right w:val="single" w:sz="4" w:space="0" w:color="auto"/>
            </w:tcBorders>
          </w:tcPr>
          <w:p w14:paraId="6FCA8ED8" w14:textId="77777777" w:rsidR="003E055A" w:rsidRPr="00087B63" w:rsidRDefault="003E055A" w:rsidP="00DD0296">
            <w:pPr>
              <w:pStyle w:val="Subtitle"/>
              <w:spacing w:after="120"/>
              <w:jc w:val="center"/>
            </w:pPr>
            <w:r w:rsidRPr="00087B63">
              <w:t>Geometry and Measurement</w:t>
            </w:r>
          </w:p>
        </w:tc>
      </w:tr>
      <w:tr w:rsidR="003E055A" w:rsidRPr="00087B63" w14:paraId="1AC482EF" w14:textId="77777777" w:rsidTr="006C15E8">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D4ABC0"/>
          </w:tcPr>
          <w:p w14:paraId="74B27310" w14:textId="77777777" w:rsidR="003E055A" w:rsidRPr="00087B63" w:rsidRDefault="003E055A" w:rsidP="00DD0296">
            <w:pPr>
              <w:spacing w:after="120"/>
              <w:rPr>
                <w:rFonts w:asciiTheme="majorHAnsi" w:hAnsiTheme="majorHAnsi" w:cs="Calibri"/>
                <w:szCs w:val="20"/>
              </w:rPr>
            </w:pPr>
          </w:p>
        </w:tc>
        <w:tc>
          <w:tcPr>
            <w:tcW w:w="2563" w:type="dxa"/>
            <w:gridSpan w:val="3"/>
            <w:tcBorders>
              <w:top w:val="single" w:sz="4" w:space="0" w:color="auto"/>
              <w:left w:val="single" w:sz="4" w:space="0" w:color="auto"/>
              <w:bottom w:val="single" w:sz="4" w:space="0" w:color="auto"/>
              <w:right w:val="single" w:sz="4" w:space="0" w:color="auto"/>
            </w:tcBorders>
          </w:tcPr>
          <w:p w14:paraId="7CF52226"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Measurement</w:t>
            </w:r>
          </w:p>
        </w:tc>
        <w:tc>
          <w:tcPr>
            <w:tcW w:w="2640" w:type="dxa"/>
            <w:gridSpan w:val="7"/>
            <w:tcBorders>
              <w:top w:val="single" w:sz="4" w:space="0" w:color="auto"/>
              <w:left w:val="single" w:sz="4" w:space="0" w:color="auto"/>
              <w:bottom w:val="single" w:sz="4" w:space="0" w:color="auto"/>
              <w:right w:val="single" w:sz="4" w:space="0" w:color="auto"/>
            </w:tcBorders>
          </w:tcPr>
          <w:p w14:paraId="632BF706"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Shape</w:t>
            </w:r>
          </w:p>
        </w:tc>
        <w:tc>
          <w:tcPr>
            <w:tcW w:w="2515" w:type="dxa"/>
            <w:gridSpan w:val="3"/>
            <w:tcBorders>
              <w:top w:val="single" w:sz="4" w:space="0" w:color="auto"/>
              <w:left w:val="single" w:sz="4" w:space="0" w:color="auto"/>
              <w:bottom w:val="single" w:sz="4" w:space="0" w:color="auto"/>
              <w:right w:val="single" w:sz="4" w:space="0" w:color="auto"/>
            </w:tcBorders>
          </w:tcPr>
          <w:p w14:paraId="28B09EB0"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Position and orientation</w:t>
            </w:r>
          </w:p>
        </w:tc>
      </w:tr>
      <w:tr w:rsidR="003E055A" w:rsidRPr="00087B63" w14:paraId="07065738" w14:textId="77777777" w:rsidTr="006C15E8">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7A8D7C"/>
          </w:tcPr>
          <w:p w14:paraId="7FDFB8C0"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Science</w:t>
            </w:r>
          </w:p>
          <w:p w14:paraId="44BFAB37" w14:textId="77777777" w:rsidR="003E055A" w:rsidRPr="00087B63" w:rsidRDefault="003E055A" w:rsidP="00DD0296">
            <w:pPr>
              <w:spacing w:after="120"/>
              <w:rPr>
                <w:rFonts w:asciiTheme="majorHAnsi" w:hAnsiTheme="majorHAnsi" w:cs="Calibri"/>
                <w:szCs w:val="20"/>
              </w:rPr>
            </w:pPr>
          </w:p>
          <w:p w14:paraId="0818346D" w14:textId="77777777" w:rsidR="003E055A" w:rsidRPr="00087B63" w:rsidRDefault="003E055A" w:rsidP="00DD0296">
            <w:pPr>
              <w:spacing w:after="120"/>
              <w:rPr>
                <w:rFonts w:asciiTheme="majorHAnsi" w:hAnsiTheme="majorHAnsi" w:cs="Calibri"/>
                <w:szCs w:val="20"/>
              </w:rPr>
            </w:pPr>
          </w:p>
        </w:tc>
        <w:tc>
          <w:tcPr>
            <w:tcW w:w="6212" w:type="dxa"/>
            <w:gridSpan w:val="12"/>
            <w:tcBorders>
              <w:top w:val="single" w:sz="4" w:space="0" w:color="auto"/>
              <w:left w:val="single" w:sz="4" w:space="0" w:color="auto"/>
              <w:bottom w:val="single" w:sz="4" w:space="0" w:color="auto"/>
              <w:right w:val="single" w:sz="4" w:space="0" w:color="auto"/>
            </w:tcBorders>
          </w:tcPr>
          <w:p w14:paraId="239FEC1A" w14:textId="77777777" w:rsidR="003E055A" w:rsidRPr="00087B63" w:rsidRDefault="003E055A" w:rsidP="00DD0296">
            <w:pPr>
              <w:pStyle w:val="Subtitle"/>
              <w:spacing w:after="120"/>
              <w:jc w:val="center"/>
            </w:pPr>
            <w:r w:rsidRPr="00087B63">
              <w:t>Nature of Science</w:t>
            </w:r>
          </w:p>
        </w:tc>
        <w:tc>
          <w:tcPr>
            <w:tcW w:w="1506" w:type="dxa"/>
            <w:tcBorders>
              <w:top w:val="single" w:sz="4" w:space="0" w:color="auto"/>
              <w:left w:val="single" w:sz="4" w:space="0" w:color="auto"/>
              <w:bottom w:val="single" w:sz="4" w:space="0" w:color="auto"/>
              <w:right w:val="single" w:sz="4" w:space="0" w:color="auto"/>
            </w:tcBorders>
          </w:tcPr>
          <w:p w14:paraId="49316541"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Physical World</w:t>
            </w:r>
          </w:p>
        </w:tc>
      </w:tr>
      <w:tr w:rsidR="003E055A" w:rsidRPr="00087B63" w14:paraId="6EDFFCC5" w14:textId="77777777" w:rsidTr="006C15E8">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7A8D7C"/>
          </w:tcPr>
          <w:p w14:paraId="194CA257" w14:textId="77777777" w:rsidR="003E055A" w:rsidRPr="00087B63" w:rsidRDefault="003E055A" w:rsidP="00DD0296">
            <w:pPr>
              <w:spacing w:after="120"/>
              <w:rPr>
                <w:rFonts w:asciiTheme="majorHAnsi" w:hAnsiTheme="majorHAnsi" w:cs="Calibri"/>
                <w:szCs w:val="20"/>
              </w:rPr>
            </w:pPr>
          </w:p>
        </w:tc>
        <w:tc>
          <w:tcPr>
            <w:tcW w:w="1541" w:type="dxa"/>
            <w:tcBorders>
              <w:top w:val="single" w:sz="4" w:space="0" w:color="auto"/>
              <w:left w:val="single" w:sz="4" w:space="0" w:color="auto"/>
              <w:bottom w:val="single" w:sz="4" w:space="0" w:color="auto"/>
              <w:right w:val="single" w:sz="4" w:space="0" w:color="auto"/>
            </w:tcBorders>
          </w:tcPr>
          <w:p w14:paraId="2BFC906A"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Understanding about science</w:t>
            </w:r>
          </w:p>
        </w:tc>
        <w:tc>
          <w:tcPr>
            <w:tcW w:w="1524" w:type="dxa"/>
            <w:gridSpan w:val="4"/>
            <w:tcBorders>
              <w:top w:val="single" w:sz="4" w:space="0" w:color="auto"/>
              <w:left w:val="single" w:sz="4" w:space="0" w:color="auto"/>
              <w:bottom w:val="single" w:sz="4" w:space="0" w:color="auto"/>
              <w:right w:val="single" w:sz="4" w:space="0" w:color="auto"/>
            </w:tcBorders>
          </w:tcPr>
          <w:p w14:paraId="133CFDD0"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Investigating science</w:t>
            </w:r>
          </w:p>
        </w:tc>
        <w:tc>
          <w:tcPr>
            <w:tcW w:w="1625" w:type="dxa"/>
            <w:gridSpan w:val="3"/>
            <w:tcBorders>
              <w:top w:val="single" w:sz="4" w:space="0" w:color="auto"/>
              <w:left w:val="single" w:sz="4" w:space="0" w:color="auto"/>
              <w:bottom w:val="single" w:sz="4" w:space="0" w:color="auto"/>
              <w:right w:val="single" w:sz="4" w:space="0" w:color="auto"/>
            </w:tcBorders>
          </w:tcPr>
          <w:p w14:paraId="25E1DD18"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Communicating in science</w:t>
            </w:r>
          </w:p>
        </w:tc>
        <w:tc>
          <w:tcPr>
            <w:tcW w:w="1522" w:type="dxa"/>
            <w:gridSpan w:val="4"/>
            <w:tcBorders>
              <w:top w:val="single" w:sz="4" w:space="0" w:color="auto"/>
              <w:left w:val="single" w:sz="4" w:space="0" w:color="auto"/>
              <w:bottom w:val="single" w:sz="4" w:space="0" w:color="auto"/>
              <w:right w:val="single" w:sz="4" w:space="0" w:color="auto"/>
            </w:tcBorders>
          </w:tcPr>
          <w:p w14:paraId="64EBB4F6"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Participating and contributing</w:t>
            </w:r>
          </w:p>
        </w:tc>
        <w:tc>
          <w:tcPr>
            <w:tcW w:w="1506" w:type="dxa"/>
            <w:tcBorders>
              <w:top w:val="single" w:sz="4" w:space="0" w:color="auto"/>
              <w:left w:val="single" w:sz="4" w:space="0" w:color="auto"/>
              <w:bottom w:val="single" w:sz="4" w:space="0" w:color="auto"/>
              <w:right w:val="single" w:sz="4" w:space="0" w:color="auto"/>
            </w:tcBorders>
          </w:tcPr>
          <w:p w14:paraId="418A3A01"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Physical inquiry and physics concepts</w:t>
            </w:r>
          </w:p>
        </w:tc>
      </w:tr>
      <w:tr w:rsidR="003E055A" w:rsidRPr="00087B63" w14:paraId="2A6C87AA"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9867A4"/>
          </w:tcPr>
          <w:p w14:paraId="21F10B8D"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Social Sciences</w:t>
            </w:r>
          </w:p>
          <w:p w14:paraId="3754EEF9" w14:textId="77777777" w:rsidR="003E055A" w:rsidRPr="00087B63" w:rsidRDefault="003E055A" w:rsidP="00DD0296">
            <w:pPr>
              <w:spacing w:after="120"/>
              <w:rPr>
                <w:rFonts w:asciiTheme="majorHAnsi" w:hAnsiTheme="majorHAnsi" w:cs="Calibri"/>
                <w:szCs w:val="20"/>
              </w:rPr>
            </w:pPr>
          </w:p>
        </w:tc>
        <w:tc>
          <w:tcPr>
            <w:tcW w:w="1929" w:type="dxa"/>
            <w:gridSpan w:val="2"/>
            <w:tcBorders>
              <w:top w:val="single" w:sz="4" w:space="0" w:color="auto"/>
              <w:left w:val="single" w:sz="4" w:space="0" w:color="auto"/>
              <w:bottom w:val="single" w:sz="4" w:space="0" w:color="auto"/>
              <w:right w:val="single" w:sz="4" w:space="0" w:color="auto"/>
            </w:tcBorders>
          </w:tcPr>
          <w:p w14:paraId="50609CA0"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Identity, Culture and Organisation</w:t>
            </w:r>
          </w:p>
        </w:tc>
        <w:tc>
          <w:tcPr>
            <w:tcW w:w="1930" w:type="dxa"/>
            <w:gridSpan w:val="5"/>
            <w:tcBorders>
              <w:top w:val="single" w:sz="4" w:space="0" w:color="auto"/>
              <w:left w:val="single" w:sz="4" w:space="0" w:color="auto"/>
              <w:bottom w:val="single" w:sz="4" w:space="0" w:color="auto"/>
              <w:right w:val="single" w:sz="4" w:space="0" w:color="auto"/>
            </w:tcBorders>
          </w:tcPr>
          <w:p w14:paraId="25657B9F"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Place and Environment</w:t>
            </w:r>
          </w:p>
        </w:tc>
        <w:tc>
          <w:tcPr>
            <w:tcW w:w="1929" w:type="dxa"/>
            <w:gridSpan w:val="4"/>
            <w:tcBorders>
              <w:top w:val="single" w:sz="4" w:space="0" w:color="auto"/>
              <w:left w:val="single" w:sz="4" w:space="0" w:color="auto"/>
              <w:bottom w:val="single" w:sz="4" w:space="0" w:color="auto"/>
              <w:right w:val="single" w:sz="4" w:space="0" w:color="auto"/>
            </w:tcBorders>
          </w:tcPr>
          <w:p w14:paraId="41443FE7"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Continuity and Change</w:t>
            </w:r>
          </w:p>
        </w:tc>
        <w:tc>
          <w:tcPr>
            <w:tcW w:w="1930" w:type="dxa"/>
            <w:gridSpan w:val="2"/>
            <w:tcBorders>
              <w:top w:val="single" w:sz="4" w:space="0" w:color="auto"/>
              <w:left w:val="single" w:sz="4" w:space="0" w:color="auto"/>
              <w:bottom w:val="single" w:sz="4" w:space="0" w:color="auto"/>
              <w:right w:val="single" w:sz="4" w:space="0" w:color="auto"/>
            </w:tcBorders>
          </w:tcPr>
          <w:p w14:paraId="72546325"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The Economic World</w:t>
            </w:r>
          </w:p>
        </w:tc>
      </w:tr>
      <w:tr w:rsidR="003E055A" w:rsidRPr="00087B63" w14:paraId="04ED453B" w14:textId="77777777" w:rsidTr="006C15E8">
        <w:tc>
          <w:tcPr>
            <w:tcW w:w="1524"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14:paraId="209D5D1A"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color w:val="FFFFFF" w:themeColor="background1"/>
                <w:szCs w:val="20"/>
              </w:rPr>
              <w:t>Technology</w:t>
            </w:r>
          </w:p>
        </w:tc>
        <w:tc>
          <w:tcPr>
            <w:tcW w:w="2572" w:type="dxa"/>
            <w:gridSpan w:val="4"/>
            <w:tcBorders>
              <w:top w:val="single" w:sz="4" w:space="0" w:color="auto"/>
              <w:left w:val="single" w:sz="4" w:space="0" w:color="auto"/>
              <w:bottom w:val="single" w:sz="4" w:space="0" w:color="auto"/>
              <w:right w:val="single" w:sz="4" w:space="0" w:color="auto"/>
            </w:tcBorders>
          </w:tcPr>
          <w:p w14:paraId="500967D7"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Technological Practice</w:t>
            </w:r>
          </w:p>
        </w:tc>
        <w:tc>
          <w:tcPr>
            <w:tcW w:w="2573" w:type="dxa"/>
            <w:gridSpan w:val="5"/>
            <w:tcBorders>
              <w:top w:val="single" w:sz="4" w:space="0" w:color="auto"/>
              <w:left w:val="single" w:sz="4" w:space="0" w:color="auto"/>
              <w:bottom w:val="single" w:sz="4" w:space="0" w:color="auto"/>
              <w:right w:val="single" w:sz="4" w:space="0" w:color="auto"/>
            </w:tcBorders>
          </w:tcPr>
          <w:p w14:paraId="13E18231"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Technological Knowledge</w:t>
            </w:r>
          </w:p>
        </w:tc>
        <w:tc>
          <w:tcPr>
            <w:tcW w:w="2573" w:type="dxa"/>
            <w:gridSpan w:val="4"/>
            <w:tcBorders>
              <w:top w:val="single" w:sz="4" w:space="0" w:color="auto"/>
              <w:left w:val="single" w:sz="4" w:space="0" w:color="auto"/>
              <w:bottom w:val="single" w:sz="4" w:space="0" w:color="auto"/>
              <w:right w:val="single" w:sz="4" w:space="0" w:color="auto"/>
            </w:tcBorders>
          </w:tcPr>
          <w:p w14:paraId="4D4C5888"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 xml:space="preserve">Nature of Technology </w:t>
            </w:r>
          </w:p>
        </w:tc>
      </w:tr>
    </w:tbl>
    <w:p w14:paraId="1D85AA86" w14:textId="465C5D91" w:rsidR="003600F0" w:rsidRDefault="003600F0" w:rsidP="00DD0296">
      <w:pPr>
        <w:pStyle w:val="NormalWeb"/>
        <w:spacing w:before="0" w:beforeAutospacing="0" w:after="120" w:afterAutospacing="0"/>
        <w:textAlignment w:val="baseline"/>
        <w:rPr>
          <w:rFonts w:asciiTheme="majorHAnsi" w:hAnsiTheme="majorHAnsi" w:cs="Calibri"/>
          <w:i/>
          <w:color w:val="000000"/>
          <w:sz w:val="20"/>
          <w:szCs w:val="20"/>
        </w:rPr>
      </w:pPr>
    </w:p>
    <w:p w14:paraId="607E6FB9" w14:textId="77777777" w:rsidR="003600F0" w:rsidRDefault="003600F0">
      <w:pPr>
        <w:rPr>
          <w:rFonts w:asciiTheme="majorHAnsi" w:eastAsia="Times New Roman" w:hAnsiTheme="majorHAnsi" w:cs="Calibri"/>
          <w:i/>
          <w:color w:val="000000"/>
          <w:szCs w:val="20"/>
          <w:lang w:eastAsia="en-NZ"/>
        </w:rPr>
      </w:pPr>
      <w:r>
        <w:rPr>
          <w:rFonts w:asciiTheme="majorHAnsi" w:hAnsiTheme="majorHAnsi" w:cs="Calibri"/>
          <w:i/>
          <w:color w:val="000000"/>
          <w:szCs w:val="20"/>
        </w:rPr>
        <w:br w:type="page"/>
      </w:r>
    </w:p>
    <w:p w14:paraId="2BEB9219" w14:textId="77777777" w:rsidR="003E055A" w:rsidRDefault="003E055A" w:rsidP="00DD0296">
      <w:pPr>
        <w:pStyle w:val="Heading2"/>
        <w:spacing w:after="120"/>
      </w:pPr>
      <w:r>
        <w:lastRenderedPageBreak/>
        <w:t>Classroom activities</w:t>
      </w:r>
    </w:p>
    <w:p w14:paraId="36355749" w14:textId="77777777" w:rsidR="00C6002E" w:rsidRDefault="00C6002E" w:rsidP="00DD0296">
      <w:pPr>
        <w:pStyle w:val="NormalWeb"/>
        <w:spacing w:before="0" w:beforeAutospacing="0" w:after="120" w:afterAutospacing="0"/>
        <w:textAlignment w:val="baseline"/>
        <w:rPr>
          <w:rFonts w:asciiTheme="majorHAnsi" w:hAnsiTheme="majorHAnsi" w:cs="Calibri"/>
          <w:iCs/>
          <w:color w:val="000000"/>
          <w:sz w:val="20"/>
          <w:szCs w:val="20"/>
        </w:rPr>
      </w:pPr>
    </w:p>
    <w:p w14:paraId="0750A480" w14:textId="3A3C4BD1" w:rsidR="003E055A" w:rsidRPr="0090473E" w:rsidRDefault="003E055A" w:rsidP="00DD0296">
      <w:pPr>
        <w:pStyle w:val="NormalWeb"/>
        <w:spacing w:before="0" w:beforeAutospacing="0" w:after="120" w:afterAutospacing="0"/>
        <w:textAlignment w:val="baseline"/>
        <w:rPr>
          <w:rFonts w:asciiTheme="majorHAnsi" w:hAnsiTheme="majorHAnsi" w:cs="Calibri"/>
          <w:iCs/>
          <w:color w:val="000000"/>
          <w:sz w:val="20"/>
          <w:szCs w:val="20"/>
        </w:rPr>
      </w:pPr>
      <w:r w:rsidRPr="0090473E">
        <w:rPr>
          <w:rFonts w:asciiTheme="majorHAnsi" w:hAnsiTheme="majorHAnsi" w:cs="Calibri"/>
          <w:iCs/>
          <w:color w:val="000000"/>
          <w:sz w:val="20"/>
          <w:szCs w:val="20"/>
        </w:rPr>
        <w:t>Activities to prompt surface and deep understanding needed to support Cycle Skills training Lesson 1</w:t>
      </w:r>
      <w:r w:rsidR="00E22598">
        <w:rPr>
          <w:rFonts w:asciiTheme="majorHAnsi" w:hAnsiTheme="majorHAnsi" w:cs="Calibri"/>
          <w:iCs/>
          <w:color w:val="000000"/>
          <w:sz w:val="20"/>
          <w:szCs w:val="20"/>
        </w:rPr>
        <w:t>.</w:t>
      </w:r>
      <w:r w:rsidRPr="0090473E">
        <w:rPr>
          <w:rFonts w:asciiTheme="majorHAnsi" w:hAnsiTheme="majorHAnsi" w:cs="Calibri"/>
          <w:iCs/>
          <w:color w:val="000000"/>
          <w:sz w:val="20"/>
          <w:szCs w:val="20"/>
        </w:rPr>
        <w:t xml:space="preserve"> </w:t>
      </w:r>
    </w:p>
    <w:p w14:paraId="3BC366B1" w14:textId="77777777" w:rsidR="003E055A" w:rsidRPr="0090473E" w:rsidRDefault="003E055A" w:rsidP="00DD0296">
      <w:pPr>
        <w:spacing w:after="120"/>
      </w:pPr>
    </w:p>
    <w:p w14:paraId="524763E0" w14:textId="77777777" w:rsidR="003E055A" w:rsidRPr="00087B63" w:rsidRDefault="003E055A" w:rsidP="00DD0296">
      <w:pPr>
        <w:pStyle w:val="Heading3"/>
        <w:spacing w:after="120"/>
      </w:pPr>
      <w:r w:rsidRPr="00087B63">
        <w:t>1.1. What is suitable equipment and behaviour for keeping safe when riding a bike?</w:t>
      </w:r>
    </w:p>
    <w:p w14:paraId="17CF5E78" w14:textId="77777777" w:rsidR="003E055A" w:rsidRPr="00087B63" w:rsidRDefault="003E055A" w:rsidP="00DD0296">
      <w:pPr>
        <w:pStyle w:val="NormalWeb"/>
        <w:spacing w:before="0" w:beforeAutospacing="0" w:after="120" w:afterAutospacing="0"/>
        <w:textAlignment w:val="baseline"/>
        <w:rPr>
          <w:rFonts w:asciiTheme="majorHAnsi" w:hAnsiTheme="majorHAnsi" w:cs="Calibri"/>
          <w:b/>
          <w:sz w:val="20"/>
          <w:szCs w:val="20"/>
        </w:rPr>
      </w:pPr>
    </w:p>
    <w:p w14:paraId="0967F01F"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[Bringing in ideas]</w:t>
      </w:r>
    </w:p>
    <w:p w14:paraId="73739685"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[Links to NZC Learning Area: Health and Physical Education]</w:t>
      </w:r>
    </w:p>
    <w:p w14:paraId="34627489" w14:textId="77777777" w:rsidR="003E055A" w:rsidRPr="00087B63" w:rsidRDefault="003E055A" w:rsidP="00DD0296">
      <w:pPr>
        <w:spacing w:after="120"/>
        <w:rPr>
          <w:rFonts w:asciiTheme="majorHAnsi" w:hAnsiTheme="majorHAnsi" w:cs="Calibri"/>
          <w:szCs w:val="20"/>
        </w:rPr>
      </w:pPr>
    </w:p>
    <w:p w14:paraId="401D8E4D"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b/>
          <w:szCs w:val="20"/>
        </w:rPr>
        <w:t xml:space="preserve">Review </w:t>
      </w:r>
      <w:r w:rsidRPr="00087B63">
        <w:rPr>
          <w:rFonts w:asciiTheme="majorHAnsi" w:hAnsiTheme="majorHAnsi" w:cs="Calibri"/>
          <w:szCs w:val="20"/>
        </w:rPr>
        <w:t xml:space="preserve">the cycle skills training session held with students. </w:t>
      </w:r>
    </w:p>
    <w:p w14:paraId="48E8F457"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Use photos or video taken during the lesson to help students recall what they did – and what new things they learned about </w:t>
      </w:r>
      <w:r w:rsidRPr="00087B63">
        <w:rPr>
          <w:rFonts w:asciiTheme="majorHAnsi" w:hAnsiTheme="majorHAnsi" w:cs="Calibri"/>
          <w:b/>
          <w:szCs w:val="20"/>
        </w:rPr>
        <w:t>equipment</w:t>
      </w:r>
      <w:r w:rsidRPr="00087B63">
        <w:rPr>
          <w:rFonts w:asciiTheme="majorHAnsi" w:hAnsiTheme="majorHAnsi" w:cs="Calibri"/>
          <w:szCs w:val="20"/>
        </w:rPr>
        <w:t xml:space="preserve"> and </w:t>
      </w:r>
      <w:r w:rsidRPr="00087B63">
        <w:rPr>
          <w:rFonts w:asciiTheme="majorHAnsi" w:hAnsiTheme="majorHAnsi" w:cs="Calibri"/>
          <w:b/>
          <w:szCs w:val="20"/>
        </w:rPr>
        <w:t>behaviour</w:t>
      </w:r>
      <w:r w:rsidRPr="00087B63">
        <w:rPr>
          <w:rFonts w:asciiTheme="majorHAnsi" w:hAnsiTheme="majorHAnsi" w:cs="Calibri"/>
          <w:szCs w:val="20"/>
        </w:rPr>
        <w:t xml:space="preserve"> for safe riding.  </w:t>
      </w:r>
    </w:p>
    <w:p w14:paraId="2BF29BAD" w14:textId="77777777" w:rsidR="003E055A" w:rsidRPr="00087B63" w:rsidRDefault="003E055A" w:rsidP="00DD0296">
      <w:pPr>
        <w:spacing w:after="120"/>
        <w:rPr>
          <w:rFonts w:asciiTheme="majorHAnsi" w:hAnsiTheme="majorHAnsi" w:cs="Calibri"/>
          <w:b/>
          <w:szCs w:val="20"/>
        </w:rPr>
      </w:pPr>
    </w:p>
    <w:p w14:paraId="154B0F2C"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Labelling safe equipment and annotating safe behaviour</w:t>
      </w:r>
    </w:p>
    <w:p w14:paraId="7B91BDDB"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Ask students to work in jigsaw groups of </w:t>
      </w:r>
      <w:r>
        <w:rPr>
          <w:rFonts w:asciiTheme="majorHAnsi" w:hAnsiTheme="majorHAnsi" w:cs="Calibri"/>
          <w:szCs w:val="20"/>
        </w:rPr>
        <w:t>3</w:t>
      </w:r>
      <w:r w:rsidRPr="00087B63">
        <w:rPr>
          <w:rFonts w:asciiTheme="majorHAnsi" w:hAnsiTheme="majorHAnsi" w:cs="Calibri"/>
          <w:szCs w:val="20"/>
        </w:rPr>
        <w:t>.</w:t>
      </w:r>
    </w:p>
    <w:p w14:paraId="6AB6E68B"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Each jigsaw group is then split up into </w:t>
      </w:r>
      <w:r>
        <w:rPr>
          <w:rFonts w:asciiTheme="majorHAnsi" w:hAnsiTheme="majorHAnsi" w:cs="Calibri"/>
          <w:szCs w:val="20"/>
        </w:rPr>
        <w:t>3</w:t>
      </w:r>
      <w:r w:rsidRPr="00087B63">
        <w:rPr>
          <w:rFonts w:asciiTheme="majorHAnsi" w:hAnsiTheme="majorHAnsi" w:cs="Calibri"/>
          <w:szCs w:val="20"/>
        </w:rPr>
        <w:t xml:space="preserve"> expert groups to draw and label a line diagram (or simply label an existing bike, </w:t>
      </w:r>
      <w:proofErr w:type="gramStart"/>
      <w:r w:rsidRPr="00087B63">
        <w:rPr>
          <w:rFonts w:asciiTheme="majorHAnsi" w:hAnsiTheme="majorHAnsi" w:cs="Calibri"/>
          <w:szCs w:val="20"/>
        </w:rPr>
        <w:t>helmet</w:t>
      </w:r>
      <w:proofErr w:type="gramEnd"/>
      <w:r w:rsidRPr="00087B63">
        <w:rPr>
          <w:rFonts w:asciiTheme="majorHAnsi" w:hAnsiTheme="majorHAnsi" w:cs="Calibri"/>
          <w:szCs w:val="20"/>
        </w:rPr>
        <w:t xml:space="preserve"> or diagram) showing the correct terms for the important safety features and behaviours when using one of the following:</w:t>
      </w:r>
    </w:p>
    <w:p w14:paraId="05B76207" w14:textId="77777777" w:rsidR="003E055A" w:rsidRPr="003600F0" w:rsidRDefault="003E055A" w:rsidP="003600F0">
      <w:pPr>
        <w:pStyle w:val="ListParagraph"/>
        <w:numPr>
          <w:ilvl w:val="0"/>
          <w:numId w:val="24"/>
        </w:numPr>
      </w:pPr>
      <w:r w:rsidRPr="003600F0">
        <w:t>bike</w:t>
      </w:r>
    </w:p>
    <w:p w14:paraId="67385FDC" w14:textId="77777777" w:rsidR="003E055A" w:rsidRPr="003600F0" w:rsidRDefault="003E055A" w:rsidP="003600F0">
      <w:pPr>
        <w:pStyle w:val="ListParagraph"/>
        <w:numPr>
          <w:ilvl w:val="0"/>
          <w:numId w:val="24"/>
        </w:numPr>
      </w:pPr>
      <w:r w:rsidRPr="003600F0">
        <w:t xml:space="preserve">bike helmet </w:t>
      </w:r>
    </w:p>
    <w:p w14:paraId="59E92996" w14:textId="77777777" w:rsidR="003600F0" w:rsidRPr="003600F0" w:rsidRDefault="003E055A" w:rsidP="00DD0296">
      <w:pPr>
        <w:pStyle w:val="ListParagraph"/>
        <w:numPr>
          <w:ilvl w:val="0"/>
          <w:numId w:val="24"/>
        </w:numPr>
        <w:spacing w:after="120"/>
        <w:rPr>
          <w:rFonts w:asciiTheme="majorHAnsi" w:hAnsiTheme="majorHAnsi" w:cs="Calibri"/>
          <w:szCs w:val="20"/>
        </w:rPr>
      </w:pPr>
      <w:r w:rsidRPr="003600F0">
        <w:t xml:space="preserve">bike </w:t>
      </w:r>
      <w:r w:rsidRPr="003600F0">
        <w:rPr>
          <w:rFonts w:asciiTheme="majorHAnsi" w:hAnsiTheme="majorHAnsi"/>
          <w:szCs w:val="20"/>
        </w:rPr>
        <w:t xml:space="preserve">clothing. </w:t>
      </w:r>
    </w:p>
    <w:p w14:paraId="4FFA5596" w14:textId="23BE6303" w:rsidR="003E055A" w:rsidRPr="003600F0" w:rsidRDefault="003E055A" w:rsidP="003600F0">
      <w:pPr>
        <w:spacing w:after="120"/>
        <w:rPr>
          <w:rFonts w:asciiTheme="majorHAnsi" w:hAnsiTheme="majorHAnsi" w:cs="Calibri"/>
          <w:szCs w:val="20"/>
        </w:rPr>
      </w:pPr>
      <w:r w:rsidRPr="003600F0">
        <w:rPr>
          <w:rFonts w:asciiTheme="majorHAnsi" w:hAnsiTheme="majorHAnsi" w:cs="Calibri"/>
          <w:szCs w:val="20"/>
        </w:rPr>
        <w:t>For suitable images, see:</w:t>
      </w:r>
    </w:p>
    <w:p w14:paraId="51B24E6E" w14:textId="77777777" w:rsidR="003E055A" w:rsidRPr="00087B63" w:rsidRDefault="00FE5804" w:rsidP="00DD0296">
      <w:pPr>
        <w:spacing w:after="120"/>
        <w:rPr>
          <w:rFonts w:asciiTheme="majorHAnsi" w:hAnsiTheme="majorHAnsi" w:cs="Calibri"/>
          <w:szCs w:val="20"/>
        </w:rPr>
      </w:pPr>
      <w:hyperlink r:id="rId10" w:history="1">
        <w:r w:rsidR="003E055A" w:rsidRPr="008A3DE3">
          <w:rPr>
            <w:rStyle w:val="Hyperlink"/>
            <w:rFonts w:asciiTheme="majorHAnsi" w:hAnsiTheme="majorHAnsi" w:cs="Calibri"/>
            <w:szCs w:val="20"/>
          </w:rPr>
          <w:t>Equipment (New Zealand code for cycling</w:t>
        </w:r>
      </w:hyperlink>
      <w:r w:rsidR="003E055A">
        <w:rPr>
          <w:rFonts w:asciiTheme="majorHAnsi" w:hAnsiTheme="majorHAnsi" w:cs="Calibri"/>
          <w:szCs w:val="20"/>
        </w:rPr>
        <w:t xml:space="preserve">) </w:t>
      </w:r>
    </w:p>
    <w:p w14:paraId="4077C43A" w14:textId="77777777" w:rsidR="003E055A" w:rsidRDefault="00FE5804" w:rsidP="00DD0296">
      <w:pPr>
        <w:spacing w:after="120"/>
        <w:rPr>
          <w:rFonts w:asciiTheme="majorHAnsi" w:hAnsiTheme="majorHAnsi" w:cs="Calibri"/>
          <w:szCs w:val="20"/>
        </w:rPr>
      </w:pPr>
      <w:hyperlink r:id="rId11" w:history="1">
        <w:r w:rsidR="003E055A" w:rsidRPr="00A804D1">
          <w:rPr>
            <w:rStyle w:val="Hyperlink"/>
            <w:rFonts w:asciiTheme="majorHAnsi" w:hAnsiTheme="majorHAnsi" w:cs="Calibri"/>
            <w:szCs w:val="20"/>
          </w:rPr>
          <w:t>Bike Buyer’s Guide (Waka Kotahi, PDF)</w:t>
        </w:r>
      </w:hyperlink>
    </w:p>
    <w:p w14:paraId="4DAFBEFC" w14:textId="77777777" w:rsidR="003E055A" w:rsidRDefault="00FE5804" w:rsidP="00DD0296">
      <w:pPr>
        <w:spacing w:after="120"/>
        <w:rPr>
          <w:rFonts w:asciiTheme="majorHAnsi" w:hAnsiTheme="majorHAnsi" w:cs="Calibri"/>
          <w:szCs w:val="20"/>
        </w:rPr>
      </w:pPr>
      <w:hyperlink r:id="rId12" w:history="1">
        <w:proofErr w:type="gramStart"/>
        <w:r w:rsidR="003E055A" w:rsidRPr="00A804D1">
          <w:rPr>
            <w:rStyle w:val="Hyperlink"/>
            <w:rFonts w:asciiTheme="majorHAnsi" w:hAnsiTheme="majorHAnsi" w:cs="Calibri"/>
            <w:szCs w:val="20"/>
          </w:rPr>
          <w:t>Seven point</w:t>
        </w:r>
        <w:proofErr w:type="gramEnd"/>
        <w:r w:rsidR="003E055A" w:rsidRPr="00A804D1">
          <w:rPr>
            <w:rStyle w:val="Hyperlink"/>
            <w:rFonts w:asciiTheme="majorHAnsi" w:hAnsiTheme="majorHAnsi" w:cs="Calibri"/>
            <w:szCs w:val="20"/>
          </w:rPr>
          <w:t xml:space="preserve"> safety check (Waka Kotahi, PDF)</w:t>
        </w:r>
      </w:hyperlink>
    </w:p>
    <w:p w14:paraId="7FE0E0B4"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Expert group members return to their jigsaw group to share their new learning. Jigsaw groups then create labelled images, collages, </w:t>
      </w:r>
      <w:proofErr w:type="gramStart"/>
      <w:r w:rsidRPr="00087B63">
        <w:rPr>
          <w:rFonts w:asciiTheme="majorHAnsi" w:hAnsiTheme="majorHAnsi" w:cs="Calibri"/>
          <w:szCs w:val="20"/>
        </w:rPr>
        <w:t>models</w:t>
      </w:r>
      <w:proofErr w:type="gramEnd"/>
      <w:r w:rsidRPr="00087B63">
        <w:rPr>
          <w:rFonts w:asciiTheme="majorHAnsi" w:hAnsiTheme="majorHAnsi" w:cs="Calibri"/>
          <w:szCs w:val="20"/>
        </w:rPr>
        <w:t xml:space="preserve"> or short instructional videos to communicate their learning and ideas about safe riding and bikes, bike helmets and bike clothing.  </w:t>
      </w:r>
    </w:p>
    <w:p w14:paraId="71194E5A" w14:textId="77777777" w:rsidR="003E055A" w:rsidRPr="00087B63" w:rsidRDefault="003E055A" w:rsidP="00DD0296">
      <w:pPr>
        <w:spacing w:after="120"/>
        <w:rPr>
          <w:rFonts w:asciiTheme="majorHAnsi" w:hAnsiTheme="majorHAnsi" w:cs="Calibri"/>
          <w:b/>
          <w:szCs w:val="20"/>
        </w:rPr>
      </w:pPr>
    </w:p>
    <w:p w14:paraId="72DFC15D"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Defining new terms</w:t>
      </w:r>
    </w:p>
    <w:p w14:paraId="0D09F191"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Highlight new terms and vocabulary.  </w:t>
      </w:r>
    </w:p>
    <w:p w14:paraId="518506FD"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Add the terms and their meaning to a class/group glossary.</w:t>
      </w:r>
    </w:p>
    <w:p w14:paraId="776A0467"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Working in pairs, select an unfamiliar term and use it in a </w:t>
      </w:r>
      <w:r w:rsidRPr="00087B63">
        <w:rPr>
          <w:rFonts w:asciiTheme="majorHAnsi" w:hAnsiTheme="majorHAnsi" w:cs="Calibri"/>
          <w:b/>
          <w:i/>
          <w:szCs w:val="20"/>
        </w:rPr>
        <w:t>Frayer Vocabulary Chart</w:t>
      </w:r>
      <w:r w:rsidRPr="00087B63">
        <w:rPr>
          <w:rFonts w:asciiTheme="majorHAnsi" w:hAnsiTheme="majorHAnsi" w:cs="Calibri"/>
          <w:szCs w:val="20"/>
        </w:rPr>
        <w:t>.</w:t>
      </w:r>
    </w:p>
    <w:p w14:paraId="3937E438" w14:textId="77777777" w:rsidR="003E055A" w:rsidRDefault="003E055A" w:rsidP="00DD0296">
      <w:pPr>
        <w:spacing w:after="120"/>
        <w:rPr>
          <w:rFonts w:asciiTheme="majorHAnsi" w:hAnsiTheme="majorHAnsi" w:cs="Calibri"/>
          <w:szCs w:val="20"/>
        </w:rPr>
      </w:pPr>
      <w:r w:rsidRPr="00087B63">
        <w:rPr>
          <w:rFonts w:asciiTheme="majorHAnsi" w:hAnsiTheme="majorHAnsi" w:cs="Calibri"/>
          <w:szCs w:val="20"/>
        </w:rPr>
        <w:t>Example: BUCKLE</w:t>
      </w:r>
    </w:p>
    <w:p w14:paraId="28F30A28" w14:textId="77777777" w:rsidR="003600F0" w:rsidRDefault="003600F0" w:rsidP="00DD0296">
      <w:pPr>
        <w:spacing w:after="120"/>
        <w:rPr>
          <w:rFonts w:asciiTheme="majorHAnsi" w:hAnsiTheme="majorHAnsi" w:cs="Calibri"/>
          <w:szCs w:val="20"/>
        </w:rPr>
      </w:pPr>
    </w:p>
    <w:p w14:paraId="303B1B7A" w14:textId="77777777" w:rsidR="003E055A" w:rsidRDefault="003E055A" w:rsidP="00DD0296">
      <w:pPr>
        <w:spacing w:after="120"/>
        <w:rPr>
          <w:rFonts w:asciiTheme="majorHAnsi" w:hAnsiTheme="majorHAnsi" w:cs="Calibri"/>
          <w:szCs w:val="20"/>
        </w:rPr>
      </w:pPr>
    </w:p>
    <w:p w14:paraId="6699D6B5" w14:textId="77777777" w:rsidR="003E055A" w:rsidRPr="00087B63" w:rsidRDefault="003E055A" w:rsidP="00DD0296">
      <w:pPr>
        <w:spacing w:after="120"/>
        <w:rPr>
          <w:rFonts w:asciiTheme="majorHAnsi" w:hAnsiTheme="majorHAnsi" w:cs="Calibri"/>
          <w:szCs w:val="20"/>
        </w:rPr>
      </w:pPr>
    </w:p>
    <w:tbl>
      <w:tblPr>
        <w:tblStyle w:val="TableGrid"/>
        <w:tblW w:w="0" w:type="auto"/>
        <w:tblLook w:val="04A0" w:firstRow="1" w:lastRow="0" w:firstColumn="1" w:lastColumn="0" w:noHBand="0" w:noVBand="1"/>
      </w:tblPr>
      <w:tblGrid>
        <w:gridCol w:w="4510"/>
        <w:gridCol w:w="4500"/>
      </w:tblGrid>
      <w:tr w:rsidR="003E055A" w:rsidRPr="00087B63" w14:paraId="7FF5CE9C" w14:textId="77777777" w:rsidTr="006C15E8">
        <w:tc>
          <w:tcPr>
            <w:tcW w:w="4621" w:type="dxa"/>
            <w:tcBorders>
              <w:top w:val="single" w:sz="4" w:space="0" w:color="auto"/>
              <w:left w:val="single" w:sz="4" w:space="0" w:color="auto"/>
              <w:bottom w:val="single" w:sz="4" w:space="0" w:color="auto"/>
              <w:right w:val="single" w:sz="4" w:space="0" w:color="auto"/>
            </w:tcBorders>
          </w:tcPr>
          <w:p w14:paraId="36CED138"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lastRenderedPageBreak/>
              <w:t>Definition</w:t>
            </w:r>
          </w:p>
          <w:p w14:paraId="373D27A9" w14:textId="77777777" w:rsidR="003E055A" w:rsidRPr="00087B63" w:rsidRDefault="003E055A" w:rsidP="00DD0296">
            <w:pPr>
              <w:spacing w:after="120"/>
              <w:rPr>
                <w:rFonts w:asciiTheme="majorHAnsi" w:hAnsiTheme="majorHAnsi" w:cs="Calibri"/>
                <w:i/>
                <w:szCs w:val="20"/>
              </w:rPr>
            </w:pPr>
          </w:p>
          <w:p w14:paraId="402761D3"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 xml:space="preserve">something that holds two loose ends together, </w:t>
            </w:r>
            <w:proofErr w:type="gramStart"/>
            <w:r w:rsidRPr="00087B63">
              <w:rPr>
                <w:rFonts w:asciiTheme="majorHAnsi" w:hAnsiTheme="majorHAnsi" w:cs="Calibri"/>
                <w:i/>
                <w:szCs w:val="20"/>
              </w:rPr>
              <w:t>e.g.</w:t>
            </w:r>
            <w:proofErr w:type="gramEnd"/>
            <w:r w:rsidRPr="00087B63">
              <w:rPr>
                <w:rFonts w:asciiTheme="majorHAnsi" w:hAnsiTheme="majorHAnsi" w:cs="Calibri"/>
                <w:i/>
                <w:szCs w:val="20"/>
              </w:rPr>
              <w:t xml:space="preserve"> a clasp or clamp to hold two straps</w:t>
            </w:r>
          </w:p>
          <w:p w14:paraId="41E0B6EA" w14:textId="77777777" w:rsidR="003E055A" w:rsidRPr="00087B63" w:rsidRDefault="003E055A" w:rsidP="00DD0296">
            <w:pPr>
              <w:spacing w:after="120"/>
              <w:rPr>
                <w:rFonts w:asciiTheme="majorHAnsi" w:hAnsiTheme="majorHAnsi" w:cs="Calibri"/>
                <w:i/>
                <w:szCs w:val="20"/>
              </w:rPr>
            </w:pPr>
          </w:p>
          <w:p w14:paraId="64D611FC" w14:textId="77777777" w:rsidR="003E055A" w:rsidRPr="00087B63" w:rsidRDefault="003E055A" w:rsidP="00DD0296">
            <w:pPr>
              <w:spacing w:after="120"/>
              <w:rPr>
                <w:rFonts w:asciiTheme="majorHAnsi" w:hAnsiTheme="majorHAnsi" w:cs="Calibri"/>
                <w:szCs w:val="20"/>
              </w:rPr>
            </w:pPr>
          </w:p>
          <w:p w14:paraId="037CEEBB"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noProof/>
                <w:szCs w:val="20"/>
                <w:lang w:eastAsia="en-NZ"/>
              </w:rPr>
              <mc:AlternateContent>
                <mc:Choice Requires="wps">
                  <w:drawing>
                    <wp:anchor distT="0" distB="0" distL="114300" distR="114300" simplePos="0" relativeHeight="251659264" behindDoc="0" locked="0" layoutInCell="1" allowOverlap="1" wp14:anchorId="423D44D3" wp14:editId="43862260">
                      <wp:simplePos x="0" y="0"/>
                      <wp:positionH relativeFrom="column">
                        <wp:posOffset>1960245</wp:posOffset>
                      </wp:positionH>
                      <wp:positionV relativeFrom="paragraph">
                        <wp:posOffset>45085</wp:posOffset>
                      </wp:positionV>
                      <wp:extent cx="1842770" cy="914400"/>
                      <wp:effectExtent l="0" t="0" r="24130" b="19050"/>
                      <wp:wrapNone/>
                      <wp:docPr id="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2770" cy="914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D894F" w14:textId="77777777" w:rsidR="003E055A" w:rsidRDefault="003E055A" w:rsidP="003E055A">
                                  <w:pPr>
                                    <w:jc w:val="center"/>
                                    <w:rPr>
                                      <w:color w:val="000000" w:themeColor="text1"/>
                                    </w:rPr>
                                  </w:pPr>
                                  <w:r>
                                    <w:rPr>
                                      <w:color w:val="000000" w:themeColor="text1"/>
                                    </w:rPr>
                                    <w:t>[</w:t>
                                  </w:r>
                                  <w:r w:rsidRPr="00E61DE0">
                                    <w:rPr>
                                      <w:color w:val="000000" w:themeColor="text1"/>
                                    </w:rPr>
                                    <w:t>Insert image</w:t>
                                  </w:r>
                                  <w:r>
                                    <w:rPr>
                                      <w:color w:val="000000" w:themeColor="text1"/>
                                    </w:rPr>
                                    <w:t xml:space="preserve">] </w:t>
                                  </w:r>
                                </w:p>
                                <w:p w14:paraId="45A99096" w14:textId="77777777" w:rsidR="003E055A" w:rsidRPr="00E61DE0" w:rsidRDefault="003E055A" w:rsidP="003E055A">
                                  <w:pPr>
                                    <w:jc w:val="center"/>
                                    <w:rPr>
                                      <w:color w:val="000000" w:themeColor="text1"/>
                                    </w:rPr>
                                  </w:pPr>
                                  <w:r>
                                    <w:rPr>
                                      <w:color w:val="000000" w:themeColor="text1"/>
                                    </w:rPr>
                                    <w:t>Safety equipment: BUCKLE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23D44D3" id="Rounded Rectangle 4" o:spid="_x0000_s1026" style="position:absolute;margin-left:154.35pt;margin-top:3.55pt;width:145.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" fillcolor="white [3212]" strokecolor="black [3213]" strokeweight="2pt">
                      <v:path arrowok="t"/>
                      <v:textbox>
                        <w:txbxContent>
                          <w:p w14:paraId="5B9D894F" w14:textId="77777777" w:rsidR="003E055A" w:rsidRDefault="003E055A" w:rsidP="003E055A">
                            <w:pPr>
                              <w:jc w:val="center"/>
                              <w:rPr>
                                <w:color w:val="000000" w:themeColor="text1"/>
                              </w:rPr>
                            </w:pPr>
                            <w:r>
                              <w:rPr>
                                <w:color w:val="000000" w:themeColor="text1"/>
                              </w:rPr>
                              <w:t>[</w:t>
                            </w:r>
                            <w:r w:rsidRPr="00E61DE0">
                              <w:rPr>
                                <w:color w:val="000000" w:themeColor="text1"/>
                              </w:rPr>
                              <w:t>Insert image</w:t>
                            </w:r>
                            <w:r>
                              <w:rPr>
                                <w:color w:val="000000" w:themeColor="text1"/>
                              </w:rPr>
                              <w:t xml:space="preserve">] </w:t>
                            </w:r>
                          </w:p>
                          <w:p w14:paraId="45A99096" w14:textId="77777777" w:rsidR="003E055A" w:rsidRPr="00E61DE0" w:rsidRDefault="003E055A" w:rsidP="003E055A">
                            <w:pPr>
                              <w:jc w:val="center"/>
                              <w:rPr>
                                <w:color w:val="000000" w:themeColor="text1"/>
                              </w:rPr>
                            </w:pPr>
                            <w:r>
                              <w:rPr>
                                <w:color w:val="000000" w:themeColor="text1"/>
                              </w:rPr>
                              <w:t>Safety equipment: BUCKLE</w:t>
                            </w:r>
                          </w:p>
                        </w:txbxContent>
                      </v:textbox>
                    </v:roundrect>
                  </w:pict>
                </mc:Fallback>
              </mc:AlternateContent>
            </w:r>
          </w:p>
          <w:p w14:paraId="6ADF2AE9" w14:textId="77777777" w:rsidR="003E055A" w:rsidRPr="00087B63" w:rsidRDefault="003E055A" w:rsidP="00DD0296">
            <w:pPr>
              <w:spacing w:after="120"/>
              <w:rPr>
                <w:rFonts w:asciiTheme="majorHAnsi" w:hAnsiTheme="majorHAnsi" w:cs="Calibri"/>
                <w:szCs w:val="20"/>
              </w:rPr>
            </w:pPr>
          </w:p>
          <w:p w14:paraId="0E7E2894"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 </w:t>
            </w:r>
          </w:p>
        </w:tc>
        <w:tc>
          <w:tcPr>
            <w:tcW w:w="4621" w:type="dxa"/>
            <w:tcBorders>
              <w:top w:val="single" w:sz="4" w:space="0" w:color="auto"/>
              <w:left w:val="single" w:sz="4" w:space="0" w:color="auto"/>
              <w:bottom w:val="single" w:sz="4" w:space="0" w:color="auto"/>
              <w:right w:val="single" w:sz="4" w:space="0" w:color="auto"/>
            </w:tcBorders>
          </w:tcPr>
          <w:p w14:paraId="18E77A07" w14:textId="77777777" w:rsidR="003E055A" w:rsidRPr="00087B63" w:rsidRDefault="003E055A" w:rsidP="00DD0296">
            <w:pPr>
              <w:spacing w:after="120"/>
              <w:jc w:val="right"/>
              <w:rPr>
                <w:rFonts w:asciiTheme="majorHAnsi" w:hAnsiTheme="majorHAnsi" w:cs="Calibri"/>
                <w:b/>
                <w:szCs w:val="20"/>
              </w:rPr>
            </w:pPr>
            <w:r w:rsidRPr="00087B63">
              <w:rPr>
                <w:rFonts w:asciiTheme="majorHAnsi" w:hAnsiTheme="majorHAnsi" w:cs="Calibri"/>
                <w:b/>
                <w:szCs w:val="20"/>
              </w:rPr>
              <w:t>Characteristics</w:t>
            </w:r>
          </w:p>
          <w:p w14:paraId="0341243B"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metal or hard plastic</w:t>
            </w:r>
          </w:p>
          <w:p w14:paraId="75179C0F"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 xml:space="preserve">a frame, </w:t>
            </w:r>
            <w:proofErr w:type="gramStart"/>
            <w:r w:rsidRPr="00087B63">
              <w:rPr>
                <w:rFonts w:asciiTheme="majorHAnsi" w:hAnsiTheme="majorHAnsi" w:cs="Calibri"/>
                <w:i/>
                <w:szCs w:val="20"/>
              </w:rPr>
              <w:t>pin</w:t>
            </w:r>
            <w:proofErr w:type="gramEnd"/>
            <w:r w:rsidRPr="00087B63">
              <w:rPr>
                <w:rFonts w:asciiTheme="majorHAnsi" w:hAnsiTheme="majorHAnsi" w:cs="Calibri"/>
                <w:i/>
                <w:szCs w:val="20"/>
              </w:rPr>
              <w:t xml:space="preserve"> or prong</w:t>
            </w:r>
          </w:p>
          <w:p w14:paraId="25CAE73C"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snap- fit mechanism</w:t>
            </w:r>
          </w:p>
          <w:p w14:paraId="7415B60C"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i/>
                <w:szCs w:val="20"/>
              </w:rPr>
              <w:t>adjustable</w:t>
            </w:r>
          </w:p>
        </w:tc>
      </w:tr>
      <w:tr w:rsidR="003E055A" w:rsidRPr="00087B63" w14:paraId="607C8A95" w14:textId="77777777" w:rsidTr="006C15E8">
        <w:tc>
          <w:tcPr>
            <w:tcW w:w="4621" w:type="dxa"/>
            <w:tcBorders>
              <w:top w:val="single" w:sz="4" w:space="0" w:color="auto"/>
              <w:left w:val="single" w:sz="4" w:space="0" w:color="auto"/>
              <w:bottom w:val="single" w:sz="4" w:space="0" w:color="auto"/>
              <w:right w:val="single" w:sz="4" w:space="0" w:color="auto"/>
            </w:tcBorders>
          </w:tcPr>
          <w:p w14:paraId="14043860"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Examples/models</w:t>
            </w:r>
          </w:p>
          <w:p w14:paraId="00F37E8A" w14:textId="77777777" w:rsidR="003E055A" w:rsidRPr="00087B63" w:rsidRDefault="003E055A" w:rsidP="00DD0296">
            <w:pPr>
              <w:spacing w:after="120"/>
              <w:rPr>
                <w:rFonts w:asciiTheme="majorHAnsi" w:hAnsiTheme="majorHAnsi" w:cs="Calibri"/>
                <w:b/>
                <w:szCs w:val="20"/>
              </w:rPr>
            </w:pPr>
          </w:p>
          <w:p w14:paraId="184A286F"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back-pack</w:t>
            </w:r>
          </w:p>
          <w:p w14:paraId="6FFDFBEB"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 xml:space="preserve">belt </w:t>
            </w:r>
          </w:p>
          <w:p w14:paraId="7DB66AA7"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 xml:space="preserve">sandal </w:t>
            </w:r>
          </w:p>
          <w:p w14:paraId="5A269010"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 xml:space="preserve">safety helmet </w:t>
            </w:r>
          </w:p>
          <w:p w14:paraId="14719859"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chin strap</w:t>
            </w:r>
          </w:p>
          <w:p w14:paraId="64EE3C56"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restraining straps</w:t>
            </w:r>
          </w:p>
          <w:p w14:paraId="228D9D50"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 </w:t>
            </w:r>
          </w:p>
        </w:tc>
        <w:tc>
          <w:tcPr>
            <w:tcW w:w="4621" w:type="dxa"/>
            <w:tcBorders>
              <w:top w:val="single" w:sz="4" w:space="0" w:color="auto"/>
              <w:left w:val="single" w:sz="4" w:space="0" w:color="auto"/>
              <w:bottom w:val="single" w:sz="4" w:space="0" w:color="auto"/>
              <w:right w:val="single" w:sz="4" w:space="0" w:color="auto"/>
            </w:tcBorders>
          </w:tcPr>
          <w:p w14:paraId="2DD8D962" w14:textId="77777777" w:rsidR="003E055A" w:rsidRPr="00087B63" w:rsidRDefault="003E055A" w:rsidP="00DD0296">
            <w:pPr>
              <w:spacing w:after="120"/>
              <w:jc w:val="right"/>
              <w:rPr>
                <w:rFonts w:asciiTheme="majorHAnsi" w:hAnsiTheme="majorHAnsi" w:cs="Calibri"/>
                <w:b/>
                <w:szCs w:val="20"/>
              </w:rPr>
            </w:pPr>
            <w:r w:rsidRPr="00087B63">
              <w:rPr>
                <w:rFonts w:asciiTheme="majorHAnsi" w:hAnsiTheme="majorHAnsi" w:cs="Calibri"/>
                <w:b/>
                <w:szCs w:val="20"/>
              </w:rPr>
              <w:t>Non-examples</w:t>
            </w:r>
          </w:p>
          <w:p w14:paraId="73185DD7" w14:textId="77777777" w:rsidR="003E055A" w:rsidRPr="00087B63" w:rsidRDefault="003E055A" w:rsidP="00DD0296">
            <w:pPr>
              <w:spacing w:after="120"/>
              <w:jc w:val="right"/>
              <w:rPr>
                <w:rFonts w:asciiTheme="majorHAnsi" w:hAnsiTheme="majorHAnsi" w:cs="Calibri"/>
                <w:b/>
                <w:szCs w:val="20"/>
              </w:rPr>
            </w:pPr>
          </w:p>
          <w:p w14:paraId="08D4E7C3" w14:textId="77777777" w:rsidR="003E055A" w:rsidRPr="00087B63" w:rsidRDefault="003E055A" w:rsidP="00DD0296">
            <w:pPr>
              <w:spacing w:after="120"/>
              <w:jc w:val="right"/>
              <w:rPr>
                <w:rFonts w:asciiTheme="majorHAnsi" w:hAnsiTheme="majorHAnsi" w:cs="Calibri"/>
                <w:b/>
                <w:szCs w:val="20"/>
              </w:rPr>
            </w:pPr>
          </w:p>
          <w:p w14:paraId="6ACBD19E"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bow</w:t>
            </w:r>
          </w:p>
          <w:p w14:paraId="283599EE"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reef knot</w:t>
            </w:r>
          </w:p>
          <w:p w14:paraId="2B5EF8EF"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zip fastener</w:t>
            </w:r>
          </w:p>
          <w:p w14:paraId="7580A883" w14:textId="77777777" w:rsidR="003E055A" w:rsidRPr="00087B63" w:rsidRDefault="003E055A" w:rsidP="00DD0296">
            <w:pPr>
              <w:spacing w:after="120"/>
              <w:rPr>
                <w:rFonts w:asciiTheme="majorHAnsi" w:hAnsiTheme="majorHAnsi" w:cs="Calibri"/>
                <w:i/>
                <w:szCs w:val="20"/>
              </w:rPr>
            </w:pPr>
            <w:r w:rsidRPr="00087B63">
              <w:rPr>
                <w:rFonts w:asciiTheme="majorHAnsi" w:hAnsiTheme="majorHAnsi" w:cs="Calibri"/>
                <w:i/>
                <w:szCs w:val="20"/>
              </w:rPr>
              <w:t>shoelace</w:t>
            </w:r>
          </w:p>
          <w:p w14:paraId="63CD9290"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i/>
                <w:szCs w:val="20"/>
              </w:rPr>
              <w:t>weld</w:t>
            </w:r>
          </w:p>
        </w:tc>
      </w:tr>
    </w:tbl>
    <w:p w14:paraId="24DD6207" w14:textId="77777777" w:rsidR="003E055A" w:rsidRPr="00087B63" w:rsidRDefault="003E055A" w:rsidP="00DD0296">
      <w:pPr>
        <w:spacing w:after="120"/>
        <w:rPr>
          <w:rFonts w:asciiTheme="majorHAnsi" w:hAnsiTheme="majorHAnsi" w:cs="Calibri"/>
          <w:szCs w:val="20"/>
        </w:rPr>
      </w:pPr>
    </w:p>
    <w:p w14:paraId="5C066F99"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Sorting information</w:t>
      </w:r>
    </w:p>
    <w:p w14:paraId="7DF41E3D"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Ask the class to brainstorm the new things they learned about </w:t>
      </w:r>
      <w:r w:rsidRPr="00087B63">
        <w:rPr>
          <w:rFonts w:asciiTheme="majorHAnsi" w:hAnsiTheme="majorHAnsi" w:cs="Calibri"/>
          <w:b/>
          <w:szCs w:val="20"/>
        </w:rPr>
        <w:t>equipment</w:t>
      </w:r>
      <w:r w:rsidRPr="00087B63">
        <w:rPr>
          <w:rFonts w:asciiTheme="majorHAnsi" w:hAnsiTheme="majorHAnsi" w:cs="Calibri"/>
          <w:szCs w:val="20"/>
        </w:rPr>
        <w:t xml:space="preserve"> and </w:t>
      </w:r>
      <w:r w:rsidRPr="00087B63">
        <w:rPr>
          <w:rFonts w:asciiTheme="majorHAnsi" w:hAnsiTheme="majorHAnsi" w:cs="Calibri"/>
          <w:b/>
          <w:szCs w:val="20"/>
        </w:rPr>
        <w:t>behaviour</w:t>
      </w:r>
      <w:r w:rsidRPr="00087B63">
        <w:rPr>
          <w:rFonts w:asciiTheme="majorHAnsi" w:hAnsiTheme="majorHAnsi" w:cs="Calibri"/>
          <w:szCs w:val="20"/>
        </w:rPr>
        <w:t xml:space="preserve"> for safe riding.</w:t>
      </w:r>
    </w:p>
    <w:p w14:paraId="19390C50"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Sort these loose ideas into a table with two columns. Use one column for ideas about safe equipment (things you use) and the other for ideas about safe behaviours (things you do).   </w:t>
      </w:r>
    </w:p>
    <w:p w14:paraId="7FD0F9EB"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For example:</w:t>
      </w:r>
    </w:p>
    <w:p w14:paraId="62BF521E" w14:textId="77777777" w:rsidR="00315E73" w:rsidRDefault="00315E73" w:rsidP="00DD0296">
      <w:pPr>
        <w:spacing w:after="120"/>
        <w:rPr>
          <w:rFonts w:asciiTheme="majorHAnsi" w:hAnsiTheme="majorHAnsi" w:cs="Calibri"/>
          <w:szCs w:val="20"/>
        </w:rPr>
      </w:pPr>
    </w:p>
    <w:p w14:paraId="0CD35F80" w14:textId="5F7691AC" w:rsidR="003E055A" w:rsidRDefault="00315E73" w:rsidP="00DD0296">
      <w:pPr>
        <w:spacing w:after="120"/>
        <w:rPr>
          <w:rFonts w:asciiTheme="majorHAnsi" w:hAnsiTheme="majorHAnsi" w:cs="Calibri"/>
          <w:szCs w:val="20"/>
        </w:rPr>
      </w:pPr>
      <w:r>
        <w:rPr>
          <w:rFonts w:asciiTheme="majorHAnsi" w:hAnsiTheme="majorHAnsi" w:cs="Calibri"/>
          <w:szCs w:val="20"/>
        </w:rPr>
        <w:t>O</w:t>
      </w:r>
      <w:r w:rsidR="003E055A" w:rsidRPr="00087B63">
        <w:rPr>
          <w:rFonts w:asciiTheme="majorHAnsi" w:hAnsiTheme="majorHAnsi" w:cs="Calibri"/>
          <w:szCs w:val="20"/>
        </w:rPr>
        <w:t>ur</w:t>
      </w:r>
      <w:r w:rsidR="003E055A" w:rsidRPr="00087B63">
        <w:rPr>
          <w:rFonts w:asciiTheme="majorHAnsi" w:hAnsiTheme="majorHAnsi" w:cs="Calibri"/>
          <w:b/>
          <w:szCs w:val="20"/>
        </w:rPr>
        <w:t xml:space="preserve"> </w:t>
      </w:r>
      <w:r w:rsidR="003E055A" w:rsidRPr="00087B63">
        <w:rPr>
          <w:rFonts w:asciiTheme="majorHAnsi" w:hAnsiTheme="majorHAnsi" w:cs="Calibri"/>
          <w:szCs w:val="20"/>
        </w:rPr>
        <w:t xml:space="preserve">new learning was about: </w:t>
      </w:r>
    </w:p>
    <w:tbl>
      <w:tblPr>
        <w:tblStyle w:val="TableGrid"/>
        <w:tblW w:w="0" w:type="auto"/>
        <w:tblLook w:val="04A0" w:firstRow="1" w:lastRow="0" w:firstColumn="1" w:lastColumn="0" w:noHBand="0" w:noVBand="1"/>
      </w:tblPr>
      <w:tblGrid>
        <w:gridCol w:w="4505"/>
        <w:gridCol w:w="4505"/>
      </w:tblGrid>
      <w:tr w:rsidR="003E055A" w:rsidRPr="00087B63" w14:paraId="37495A65" w14:textId="77777777" w:rsidTr="00315E73">
        <w:tc>
          <w:tcPr>
            <w:tcW w:w="4505" w:type="dxa"/>
            <w:tcBorders>
              <w:top w:val="single" w:sz="4" w:space="0" w:color="auto"/>
              <w:left w:val="single" w:sz="4" w:space="0" w:color="auto"/>
              <w:bottom w:val="single" w:sz="4" w:space="0" w:color="auto"/>
              <w:right w:val="single" w:sz="4" w:space="0" w:color="auto"/>
            </w:tcBorders>
          </w:tcPr>
          <w:p w14:paraId="24035BE9"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Safe Equipment Use (things you use)</w:t>
            </w:r>
          </w:p>
        </w:tc>
        <w:tc>
          <w:tcPr>
            <w:tcW w:w="4505" w:type="dxa"/>
            <w:tcBorders>
              <w:top w:val="single" w:sz="4" w:space="0" w:color="auto"/>
              <w:left w:val="single" w:sz="4" w:space="0" w:color="auto"/>
              <w:bottom w:val="single" w:sz="4" w:space="0" w:color="auto"/>
              <w:right w:val="single" w:sz="4" w:space="0" w:color="auto"/>
            </w:tcBorders>
          </w:tcPr>
          <w:p w14:paraId="2FE9CC24"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Safe Behaviour (things you do)</w:t>
            </w:r>
          </w:p>
        </w:tc>
      </w:tr>
      <w:tr w:rsidR="003E055A" w:rsidRPr="00087B63" w14:paraId="2938F807" w14:textId="77777777" w:rsidTr="00315E73">
        <w:tc>
          <w:tcPr>
            <w:tcW w:w="4505" w:type="dxa"/>
            <w:tcBorders>
              <w:top w:val="single" w:sz="4" w:space="0" w:color="auto"/>
              <w:left w:val="single" w:sz="4" w:space="0" w:color="auto"/>
              <w:bottom w:val="single" w:sz="4" w:space="0" w:color="auto"/>
              <w:right w:val="single" w:sz="4" w:space="0" w:color="auto"/>
            </w:tcBorders>
          </w:tcPr>
          <w:p w14:paraId="141D9BF4"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Always wear a helmet</w:t>
            </w:r>
          </w:p>
          <w:p w14:paraId="4EF48926"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Have working brakes and reflectors</w:t>
            </w:r>
          </w:p>
          <w:p w14:paraId="163E68C6"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Take out earplugs</w:t>
            </w:r>
          </w:p>
          <w:p w14:paraId="734631F8"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Avoid loose clothing that could get caught in spokes or a chain, or obscure vision</w:t>
            </w:r>
          </w:p>
          <w:p w14:paraId="66F7E037"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Wear a high-visibility vest with reflective tape to increase visibility to other road users </w:t>
            </w:r>
          </w:p>
          <w:p w14:paraId="4E619830" w14:textId="77777777" w:rsidR="003E055A" w:rsidRPr="00087B63" w:rsidRDefault="003E055A" w:rsidP="00DD0296">
            <w:pPr>
              <w:spacing w:after="120"/>
              <w:rPr>
                <w:rFonts w:asciiTheme="majorHAnsi" w:hAnsiTheme="majorHAnsi" w:cs="Calibri"/>
                <w:szCs w:val="20"/>
              </w:rPr>
            </w:pPr>
          </w:p>
        </w:tc>
        <w:tc>
          <w:tcPr>
            <w:tcW w:w="4505" w:type="dxa"/>
            <w:tcBorders>
              <w:top w:val="single" w:sz="4" w:space="0" w:color="auto"/>
              <w:left w:val="single" w:sz="4" w:space="0" w:color="auto"/>
              <w:bottom w:val="single" w:sz="4" w:space="0" w:color="auto"/>
              <w:right w:val="single" w:sz="4" w:space="0" w:color="auto"/>
            </w:tcBorders>
          </w:tcPr>
          <w:p w14:paraId="11184D18"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Follow the rules of the road</w:t>
            </w:r>
          </w:p>
          <w:p w14:paraId="6C525B85"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Check your cycle helmet strap is secure</w:t>
            </w:r>
          </w:p>
          <w:p w14:paraId="2E8DFA4C"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Signal your intentions (what you are going to do)</w:t>
            </w:r>
          </w:p>
          <w:p w14:paraId="17C80E8D"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Don’t let others double</w:t>
            </w:r>
          </w:p>
          <w:p w14:paraId="70E30200"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Ride with the traffic, not against it</w:t>
            </w:r>
          </w:p>
          <w:p w14:paraId="4FD09E7A"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Be aware of other road users and what they are doing (situational awareness)</w:t>
            </w:r>
          </w:p>
          <w:p w14:paraId="115C9E7E" w14:textId="77777777" w:rsidR="003E055A" w:rsidRPr="00087B63" w:rsidRDefault="003E055A" w:rsidP="00DD0296">
            <w:pPr>
              <w:spacing w:after="120"/>
              <w:rPr>
                <w:rFonts w:asciiTheme="majorHAnsi" w:hAnsiTheme="majorHAnsi" w:cs="Calibri"/>
                <w:szCs w:val="20"/>
              </w:rPr>
            </w:pPr>
          </w:p>
        </w:tc>
      </w:tr>
    </w:tbl>
    <w:p w14:paraId="1D5DB72A" w14:textId="77777777" w:rsidR="003600F0" w:rsidRDefault="003600F0">
      <w:pPr>
        <w:rPr>
          <w:rFonts w:asciiTheme="majorHAnsi" w:eastAsiaTheme="majorEastAsia" w:hAnsiTheme="majorHAnsi" w:cstheme="majorBidi"/>
          <w:b/>
          <w:bCs/>
          <w:color w:val="273944"/>
          <w:sz w:val="32"/>
        </w:rPr>
      </w:pPr>
      <w:r>
        <w:br w:type="page"/>
      </w:r>
    </w:p>
    <w:p w14:paraId="098FFD7D" w14:textId="3EB769AC" w:rsidR="003E055A" w:rsidRPr="00087B63" w:rsidRDefault="003E055A" w:rsidP="00DD0296">
      <w:pPr>
        <w:pStyle w:val="Heading3"/>
        <w:spacing w:after="120"/>
      </w:pPr>
      <w:r w:rsidRPr="00087B63">
        <w:lastRenderedPageBreak/>
        <w:t xml:space="preserve">1.2. Why does the </w:t>
      </w:r>
      <w:r w:rsidRPr="00125748">
        <w:t>equipment</w:t>
      </w:r>
      <w:r w:rsidRPr="00087B63">
        <w:t xml:space="preserve"> or behaviour help keep cyclists safe?</w:t>
      </w:r>
    </w:p>
    <w:p w14:paraId="73FC48D3"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 xml:space="preserve"> </w:t>
      </w:r>
    </w:p>
    <w:p w14:paraId="3082AB22"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[Linking ideas]</w:t>
      </w:r>
    </w:p>
    <w:p w14:paraId="1FEC0129"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[Links to NZC Learning Area: Health and Physical Education, Drama]</w:t>
      </w:r>
    </w:p>
    <w:p w14:paraId="3BF53226" w14:textId="77777777" w:rsidR="003E055A" w:rsidRPr="00087B63" w:rsidRDefault="003E055A" w:rsidP="00DD0296">
      <w:pPr>
        <w:spacing w:after="120"/>
        <w:rPr>
          <w:rFonts w:asciiTheme="majorHAnsi" w:hAnsiTheme="majorHAnsi" w:cs="Calibri"/>
          <w:b/>
          <w:szCs w:val="20"/>
        </w:rPr>
      </w:pPr>
    </w:p>
    <w:p w14:paraId="4891B4BF"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Causal explanation</w:t>
      </w:r>
    </w:p>
    <w:p w14:paraId="18CFCE2B"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From the skills training lesson, select one piece of equipment or behaviour that helps keep cyclists safe.  </w:t>
      </w:r>
    </w:p>
    <w:p w14:paraId="772505BC"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Use a SOLO Strip map to make meaning of the idea (explain why it helps keep cyclists safe) and then extend the idea some place new (wonder about keeping safe in this way).</w:t>
      </w:r>
    </w:p>
    <w:p w14:paraId="2EF4E4FA"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For example:</w:t>
      </w:r>
    </w:p>
    <w:tbl>
      <w:tblPr>
        <w:tblStyle w:val="TableGrid"/>
        <w:tblW w:w="0" w:type="auto"/>
        <w:tblLook w:val="04A0" w:firstRow="1" w:lastRow="0" w:firstColumn="1" w:lastColumn="0" w:noHBand="0" w:noVBand="1"/>
      </w:tblPr>
      <w:tblGrid>
        <w:gridCol w:w="3081"/>
        <w:gridCol w:w="2995"/>
        <w:gridCol w:w="2934"/>
      </w:tblGrid>
      <w:tr w:rsidR="003E055A" w:rsidRPr="00087B63" w14:paraId="7FF3739E" w14:textId="77777777" w:rsidTr="006C15E8">
        <w:tc>
          <w:tcPr>
            <w:tcW w:w="3081" w:type="dxa"/>
            <w:tcBorders>
              <w:top w:val="single" w:sz="4" w:space="0" w:color="auto"/>
              <w:left w:val="single" w:sz="4" w:space="0" w:color="auto"/>
              <w:bottom w:val="single" w:sz="4" w:space="0" w:color="auto"/>
              <w:right w:val="single" w:sz="4" w:space="0" w:color="auto"/>
            </w:tcBorders>
          </w:tcPr>
          <w:p w14:paraId="040127E3"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noProof/>
                <w:szCs w:val="20"/>
                <w:lang w:eastAsia="en-NZ"/>
              </w:rPr>
              <w:drawing>
                <wp:inline distT="0" distB="0" distL="0" distR="0" wp14:anchorId="0BE1A0E8" wp14:editId="69E6AA90">
                  <wp:extent cx="1819275" cy="1171575"/>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171575"/>
                          </a:xfrm>
                          <a:prstGeom prst="rect">
                            <a:avLst/>
                          </a:prstGeom>
                          <a:noFill/>
                          <a:ln>
                            <a:noFill/>
                          </a:ln>
                        </pic:spPr>
                      </pic:pic>
                    </a:graphicData>
                  </a:graphic>
                </wp:inline>
              </w:drawing>
            </w:r>
          </w:p>
        </w:tc>
        <w:tc>
          <w:tcPr>
            <w:tcW w:w="2997" w:type="dxa"/>
            <w:tcBorders>
              <w:top w:val="single" w:sz="4" w:space="0" w:color="auto"/>
              <w:left w:val="single" w:sz="4" w:space="0" w:color="auto"/>
              <w:bottom w:val="single" w:sz="4" w:space="0" w:color="auto"/>
              <w:right w:val="single" w:sz="4" w:space="0" w:color="auto"/>
            </w:tcBorders>
          </w:tcPr>
          <w:p w14:paraId="3B63D382"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noProof/>
                <w:szCs w:val="20"/>
                <w:lang w:eastAsia="en-NZ"/>
              </w:rPr>
              <w:drawing>
                <wp:inline distT="0" distB="0" distL="0" distR="0" wp14:anchorId="512A3EB0" wp14:editId="5CB3C0C0">
                  <wp:extent cx="1724025" cy="1247775"/>
                  <wp:effectExtent l="0" t="0" r="0" b="0"/>
                  <wp:docPr id="5"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Shape, circ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inline>
              </w:drawing>
            </w:r>
          </w:p>
        </w:tc>
        <w:tc>
          <w:tcPr>
            <w:tcW w:w="2938" w:type="dxa"/>
            <w:tcBorders>
              <w:top w:val="single" w:sz="4" w:space="0" w:color="auto"/>
              <w:left w:val="single" w:sz="4" w:space="0" w:color="auto"/>
              <w:bottom w:val="single" w:sz="4" w:space="0" w:color="auto"/>
              <w:right w:val="single" w:sz="4" w:space="0" w:color="auto"/>
            </w:tcBorders>
          </w:tcPr>
          <w:p w14:paraId="7FB5E3DC"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noProof/>
                <w:szCs w:val="20"/>
                <w:lang w:eastAsia="en-NZ"/>
              </w:rPr>
              <w:drawing>
                <wp:inline distT="0" distB="0" distL="0" distR="0" wp14:anchorId="76F66548" wp14:editId="65986BB2">
                  <wp:extent cx="1657350" cy="1171575"/>
                  <wp:effectExtent l="0" t="0" r="0" b="0"/>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inline>
              </w:drawing>
            </w:r>
          </w:p>
        </w:tc>
      </w:tr>
      <w:tr w:rsidR="003E055A" w:rsidRPr="00087B63" w14:paraId="3B47168C" w14:textId="77777777" w:rsidTr="006C15E8">
        <w:tc>
          <w:tcPr>
            <w:tcW w:w="3080" w:type="dxa"/>
            <w:tcBorders>
              <w:top w:val="single" w:sz="4" w:space="0" w:color="auto"/>
              <w:left w:val="single" w:sz="4" w:space="0" w:color="auto"/>
              <w:bottom w:val="single" w:sz="4" w:space="0" w:color="auto"/>
              <w:right w:val="single" w:sz="4" w:space="0" w:color="auto"/>
            </w:tcBorders>
          </w:tcPr>
          <w:p w14:paraId="39A7689D"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What did you notice in the skills lesson about equipment and behaviour for safe riding?</w:t>
            </w:r>
          </w:p>
          <w:p w14:paraId="66651E62" w14:textId="77777777" w:rsidR="003E055A" w:rsidRPr="00087B63" w:rsidRDefault="003E055A" w:rsidP="00DD0296">
            <w:pPr>
              <w:spacing w:after="120"/>
              <w:jc w:val="center"/>
              <w:rPr>
                <w:rFonts w:asciiTheme="majorHAnsi" w:hAnsiTheme="majorHAnsi" w:cs="Calibri"/>
                <w:b/>
                <w:i/>
                <w:szCs w:val="20"/>
              </w:rPr>
            </w:pPr>
          </w:p>
          <w:p w14:paraId="504B7D27" w14:textId="77777777" w:rsidR="003E055A" w:rsidRPr="00087B63" w:rsidRDefault="003E055A" w:rsidP="00DD0296">
            <w:pPr>
              <w:spacing w:after="120"/>
              <w:jc w:val="center"/>
              <w:rPr>
                <w:rFonts w:asciiTheme="majorHAnsi" w:hAnsiTheme="majorHAnsi" w:cs="Calibri"/>
                <w:b/>
                <w:i/>
                <w:szCs w:val="20"/>
              </w:rPr>
            </w:pPr>
            <w:r w:rsidRPr="00087B63">
              <w:rPr>
                <w:rFonts w:asciiTheme="majorHAnsi" w:hAnsiTheme="majorHAnsi" w:cs="Calibri"/>
                <w:b/>
                <w:i/>
                <w:szCs w:val="20"/>
              </w:rPr>
              <w:t xml:space="preserve">SOLO </w:t>
            </w:r>
            <w:proofErr w:type="spellStart"/>
            <w:r w:rsidRPr="00087B63">
              <w:rPr>
                <w:rFonts w:asciiTheme="majorHAnsi" w:hAnsiTheme="majorHAnsi" w:cs="Calibri"/>
                <w:b/>
                <w:i/>
                <w:szCs w:val="20"/>
              </w:rPr>
              <w:t>Multistructural</w:t>
            </w:r>
            <w:proofErr w:type="spellEnd"/>
          </w:p>
        </w:tc>
        <w:tc>
          <w:tcPr>
            <w:tcW w:w="3081" w:type="dxa"/>
            <w:tcBorders>
              <w:top w:val="single" w:sz="4" w:space="0" w:color="auto"/>
              <w:left w:val="single" w:sz="4" w:space="0" w:color="auto"/>
              <w:bottom w:val="single" w:sz="4" w:space="0" w:color="auto"/>
              <w:right w:val="single" w:sz="4" w:space="0" w:color="auto"/>
            </w:tcBorders>
          </w:tcPr>
          <w:p w14:paraId="7B0D1C0D"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Why do you think this idea helps keep people safe when they are having fun riding bikes?</w:t>
            </w:r>
          </w:p>
          <w:p w14:paraId="40FA2B97" w14:textId="77777777" w:rsidR="003E055A" w:rsidRPr="00087B63" w:rsidRDefault="003E055A" w:rsidP="00DD0296">
            <w:pPr>
              <w:spacing w:after="120"/>
              <w:jc w:val="center"/>
              <w:rPr>
                <w:rFonts w:asciiTheme="majorHAnsi" w:hAnsiTheme="majorHAnsi" w:cs="Calibri"/>
                <w:b/>
                <w:i/>
                <w:szCs w:val="20"/>
              </w:rPr>
            </w:pPr>
            <w:r w:rsidRPr="00087B63">
              <w:rPr>
                <w:rFonts w:asciiTheme="majorHAnsi" w:hAnsiTheme="majorHAnsi" w:cs="Calibri"/>
                <w:b/>
                <w:i/>
                <w:szCs w:val="20"/>
              </w:rPr>
              <w:t>SOLO Relational</w:t>
            </w:r>
          </w:p>
        </w:tc>
        <w:tc>
          <w:tcPr>
            <w:tcW w:w="3081" w:type="dxa"/>
            <w:tcBorders>
              <w:top w:val="single" w:sz="4" w:space="0" w:color="auto"/>
              <w:left w:val="single" w:sz="4" w:space="0" w:color="auto"/>
              <w:bottom w:val="single" w:sz="4" w:space="0" w:color="auto"/>
              <w:right w:val="single" w:sz="4" w:space="0" w:color="auto"/>
            </w:tcBorders>
          </w:tcPr>
          <w:p w14:paraId="586705EA" w14:textId="77777777" w:rsidR="003E055A" w:rsidRPr="00087B63" w:rsidRDefault="003E055A" w:rsidP="00DD0296">
            <w:pPr>
              <w:spacing w:after="120"/>
              <w:jc w:val="center"/>
              <w:rPr>
                <w:rFonts w:asciiTheme="majorHAnsi" w:hAnsiTheme="majorHAnsi" w:cs="Calibri"/>
                <w:szCs w:val="20"/>
              </w:rPr>
            </w:pPr>
            <w:r w:rsidRPr="00087B63">
              <w:rPr>
                <w:rFonts w:asciiTheme="majorHAnsi" w:hAnsiTheme="majorHAnsi" w:cs="Calibri"/>
                <w:szCs w:val="20"/>
              </w:rPr>
              <w:t>What does it make you wonder about keeping safe when having fun riding a bike?</w:t>
            </w:r>
          </w:p>
          <w:p w14:paraId="035AB57B" w14:textId="77777777" w:rsidR="003E055A" w:rsidRPr="00087B63" w:rsidRDefault="003E055A" w:rsidP="00DD0296">
            <w:pPr>
              <w:spacing w:after="120"/>
              <w:jc w:val="center"/>
              <w:rPr>
                <w:rFonts w:asciiTheme="majorHAnsi" w:hAnsiTheme="majorHAnsi" w:cs="Calibri"/>
                <w:b/>
                <w:i/>
                <w:szCs w:val="20"/>
              </w:rPr>
            </w:pPr>
          </w:p>
          <w:p w14:paraId="49F0F07F" w14:textId="77777777" w:rsidR="003E055A" w:rsidRPr="00087B63" w:rsidRDefault="003E055A" w:rsidP="00DD0296">
            <w:pPr>
              <w:spacing w:after="120"/>
              <w:jc w:val="center"/>
              <w:rPr>
                <w:rFonts w:asciiTheme="majorHAnsi" w:hAnsiTheme="majorHAnsi" w:cs="Calibri"/>
                <w:b/>
                <w:i/>
                <w:szCs w:val="20"/>
              </w:rPr>
            </w:pPr>
            <w:r w:rsidRPr="00087B63">
              <w:rPr>
                <w:rFonts w:asciiTheme="majorHAnsi" w:hAnsiTheme="majorHAnsi" w:cs="Calibri"/>
                <w:b/>
                <w:i/>
                <w:szCs w:val="20"/>
              </w:rPr>
              <w:t>SOLO Extended abstract</w:t>
            </w:r>
          </w:p>
        </w:tc>
      </w:tr>
    </w:tbl>
    <w:p w14:paraId="3138CD9B" w14:textId="77777777" w:rsidR="003E055A" w:rsidRPr="00087B63" w:rsidRDefault="003E055A" w:rsidP="00DD0296">
      <w:pPr>
        <w:spacing w:after="120"/>
        <w:rPr>
          <w:rFonts w:asciiTheme="majorHAnsi" w:hAnsiTheme="majorHAnsi" w:cs="Calibri"/>
          <w:szCs w:val="20"/>
        </w:rPr>
      </w:pPr>
    </w:p>
    <w:p w14:paraId="6B34777E"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Repeat this thinking with several other pieces of equipment or behaviours that help keep bike riders safe.</w:t>
      </w:r>
    </w:p>
    <w:p w14:paraId="56D901DA"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Collect and display these SOLO Strips about </w:t>
      </w:r>
      <w:r w:rsidRPr="00087B63">
        <w:rPr>
          <w:rFonts w:asciiTheme="majorHAnsi" w:hAnsiTheme="majorHAnsi" w:cs="Calibri"/>
          <w:b/>
          <w:szCs w:val="20"/>
        </w:rPr>
        <w:t>equipment use</w:t>
      </w:r>
      <w:r w:rsidRPr="00087B63">
        <w:rPr>
          <w:rFonts w:asciiTheme="majorHAnsi" w:hAnsiTheme="majorHAnsi" w:cs="Calibri"/>
          <w:szCs w:val="20"/>
        </w:rPr>
        <w:t xml:space="preserve"> and </w:t>
      </w:r>
      <w:r w:rsidRPr="00087B63">
        <w:rPr>
          <w:rFonts w:asciiTheme="majorHAnsi" w:hAnsiTheme="majorHAnsi" w:cs="Calibri"/>
          <w:b/>
          <w:szCs w:val="20"/>
        </w:rPr>
        <w:t>behaviour</w:t>
      </w:r>
      <w:r w:rsidRPr="00087B63">
        <w:rPr>
          <w:rFonts w:asciiTheme="majorHAnsi" w:hAnsiTheme="majorHAnsi" w:cs="Calibri"/>
          <w:szCs w:val="20"/>
        </w:rPr>
        <w:t xml:space="preserve"> on a large display chart. </w:t>
      </w:r>
    </w:p>
    <w:p w14:paraId="5E28E362" w14:textId="77777777" w:rsidR="003E055A" w:rsidRDefault="003E055A" w:rsidP="00DD0296">
      <w:pPr>
        <w:spacing w:after="120"/>
        <w:rPr>
          <w:rFonts w:asciiTheme="majorHAnsi" w:hAnsiTheme="majorHAnsi" w:cs="Calibri"/>
          <w:szCs w:val="20"/>
        </w:rPr>
      </w:pPr>
      <w:r w:rsidRPr="00087B63">
        <w:rPr>
          <w:rFonts w:asciiTheme="majorHAnsi" w:hAnsiTheme="majorHAnsi" w:cs="Calibri"/>
          <w:szCs w:val="20"/>
        </w:rPr>
        <w:t xml:space="preserve">In small groups or pairs, ask students to recall a moment when they or someone they know has been unsafe when riding a bike. </w:t>
      </w:r>
    </w:p>
    <w:p w14:paraId="61A8029D" w14:textId="77777777" w:rsidR="003E055A" w:rsidRPr="00087B63" w:rsidRDefault="003E055A" w:rsidP="00DD0296">
      <w:pPr>
        <w:spacing w:after="120"/>
        <w:rPr>
          <w:rFonts w:asciiTheme="majorHAnsi" w:hAnsiTheme="majorHAnsi"/>
          <w:szCs w:val="20"/>
        </w:rPr>
      </w:pPr>
      <w:r w:rsidRPr="00087B63">
        <w:rPr>
          <w:rFonts w:asciiTheme="majorHAnsi" w:hAnsiTheme="majorHAnsi" w:cs="Calibri"/>
          <w:szCs w:val="20"/>
        </w:rPr>
        <w:t xml:space="preserve">What happened? What did it look like? How did it make them feel? Why do they think it happened? What happened </w:t>
      </w:r>
      <w:proofErr w:type="gramStart"/>
      <w:r w:rsidRPr="00087B63">
        <w:rPr>
          <w:rFonts w:asciiTheme="majorHAnsi" w:hAnsiTheme="majorHAnsi" w:cs="Calibri"/>
          <w:szCs w:val="20"/>
        </w:rPr>
        <w:t>as a consequence</w:t>
      </w:r>
      <w:proofErr w:type="gramEnd"/>
      <w:r w:rsidRPr="00087B63">
        <w:rPr>
          <w:rFonts w:asciiTheme="majorHAnsi" w:hAnsiTheme="majorHAnsi" w:cs="Calibri"/>
          <w:szCs w:val="20"/>
        </w:rPr>
        <w:t xml:space="preserve">? How was the hazard managed?  </w:t>
      </w:r>
    </w:p>
    <w:p w14:paraId="05791CFA"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Bring in new ideas and information about identifying and managing hazards when riding a bike. </w:t>
      </w:r>
    </w:p>
    <w:p w14:paraId="07959BB1"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Ask students to discuss how they might manage hazards due to any of the following: </w:t>
      </w:r>
    </w:p>
    <w:p w14:paraId="118287A8"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 xml:space="preserve">using unsafe equipment (bike) </w:t>
      </w:r>
    </w:p>
    <w:p w14:paraId="579AEDE7"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ill-fitting or unsafe safety gear (helmet)</w:t>
      </w:r>
    </w:p>
    <w:p w14:paraId="6DA5A7C2"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 xml:space="preserve">unsuitable or poorly fitted clothing – glasses, hats, scarves, hoodie, earplugs, footwear.    </w:t>
      </w:r>
    </w:p>
    <w:p w14:paraId="0721AC73"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 xml:space="preserve">inappropriate use of bike </w:t>
      </w:r>
    </w:p>
    <w:p w14:paraId="31E16BB4"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 xml:space="preserve">poor bike riding skills </w:t>
      </w:r>
    </w:p>
    <w:p w14:paraId="2FEDAD83"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 xml:space="preserve">physical health issues – asthma, poor co-ordination </w:t>
      </w:r>
    </w:p>
    <w:p w14:paraId="4C263B41"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rapid physical growth – adolescents</w:t>
      </w:r>
    </w:p>
    <w:p w14:paraId="71BBFD15" w14:textId="77777777" w:rsidR="003E055A" w:rsidRPr="00087B63" w:rsidRDefault="003E055A" w:rsidP="00DD0296">
      <w:pPr>
        <w:pStyle w:val="ListBullet"/>
        <w:numPr>
          <w:ilvl w:val="0"/>
          <w:numId w:val="21"/>
        </w:numPr>
        <w:spacing w:after="120"/>
        <w:rPr>
          <w:rFonts w:asciiTheme="majorHAnsi" w:hAnsiTheme="majorHAnsi"/>
          <w:szCs w:val="20"/>
        </w:rPr>
      </w:pPr>
      <w:r>
        <w:rPr>
          <w:rFonts w:asciiTheme="majorHAnsi" w:hAnsiTheme="majorHAnsi"/>
          <w:szCs w:val="20"/>
        </w:rPr>
        <w:t>cognitive</w:t>
      </w:r>
      <w:r w:rsidRPr="00087B63">
        <w:rPr>
          <w:rFonts w:asciiTheme="majorHAnsi" w:hAnsiTheme="majorHAnsi"/>
          <w:szCs w:val="20"/>
        </w:rPr>
        <w:t xml:space="preserve"> issues – lacking comprehension, sense of consequences or situational awareness </w:t>
      </w:r>
    </w:p>
    <w:p w14:paraId="53E911FA"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poor lighting or visibility</w:t>
      </w:r>
    </w:p>
    <w:p w14:paraId="2F638DB2"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lack of space</w:t>
      </w:r>
    </w:p>
    <w:p w14:paraId="193FB265"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 xml:space="preserve">pets, small </w:t>
      </w:r>
      <w:proofErr w:type="gramStart"/>
      <w:r w:rsidRPr="00087B63">
        <w:rPr>
          <w:rFonts w:asciiTheme="majorHAnsi" w:hAnsiTheme="majorHAnsi"/>
          <w:szCs w:val="20"/>
        </w:rPr>
        <w:t>animals</w:t>
      </w:r>
      <w:proofErr w:type="gramEnd"/>
      <w:r w:rsidRPr="00087B63">
        <w:rPr>
          <w:rFonts w:asciiTheme="majorHAnsi" w:hAnsiTheme="majorHAnsi"/>
          <w:szCs w:val="20"/>
        </w:rPr>
        <w:t xml:space="preserve"> or other children</w:t>
      </w:r>
    </w:p>
    <w:p w14:paraId="3BAB802B"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lastRenderedPageBreak/>
        <w:t xml:space="preserve">unsafe riding surfaces   </w:t>
      </w:r>
    </w:p>
    <w:p w14:paraId="3D60C34B"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 xml:space="preserve">poor access </w:t>
      </w:r>
    </w:p>
    <w:p w14:paraId="4430EDA3"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 xml:space="preserve">medication, alcohol and/or other drug use </w:t>
      </w:r>
    </w:p>
    <w:p w14:paraId="24195471"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emotional state – happy, sad, angry, upset</w:t>
      </w:r>
    </w:p>
    <w:p w14:paraId="7AC93ECD" w14:textId="77777777" w:rsidR="003E055A" w:rsidRPr="00087B63" w:rsidRDefault="003E055A" w:rsidP="00DD0296">
      <w:pPr>
        <w:pStyle w:val="ListBullet"/>
        <w:numPr>
          <w:ilvl w:val="0"/>
          <w:numId w:val="21"/>
        </w:numPr>
        <w:spacing w:after="120"/>
        <w:rPr>
          <w:rFonts w:asciiTheme="majorHAnsi" w:hAnsiTheme="majorHAnsi"/>
          <w:szCs w:val="20"/>
        </w:rPr>
      </w:pPr>
      <w:r w:rsidRPr="00087B63">
        <w:rPr>
          <w:rFonts w:asciiTheme="majorHAnsi" w:hAnsiTheme="majorHAnsi"/>
          <w:szCs w:val="20"/>
        </w:rPr>
        <w:t>distraction – lacking concentration.</w:t>
      </w:r>
    </w:p>
    <w:p w14:paraId="157B30D1" w14:textId="77777777" w:rsidR="003E055A" w:rsidRPr="00087B63" w:rsidRDefault="003E055A" w:rsidP="00DD0296">
      <w:pPr>
        <w:spacing w:after="120"/>
        <w:rPr>
          <w:rFonts w:asciiTheme="majorHAnsi" w:hAnsiTheme="majorHAnsi" w:cs="Calibri"/>
          <w:szCs w:val="20"/>
        </w:rPr>
      </w:pPr>
    </w:p>
    <w:p w14:paraId="320C7C99"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Discuss the impact of the unsafe riding activity on the person </w:t>
      </w:r>
      <w:proofErr w:type="gramStart"/>
      <w:r w:rsidRPr="00087B63">
        <w:rPr>
          <w:rFonts w:asciiTheme="majorHAnsi" w:hAnsiTheme="majorHAnsi" w:cs="Calibri"/>
          <w:szCs w:val="20"/>
        </w:rPr>
        <w:t>involved,</w:t>
      </w:r>
      <w:proofErr w:type="gramEnd"/>
      <w:r w:rsidRPr="00087B63">
        <w:rPr>
          <w:rFonts w:asciiTheme="majorHAnsi" w:hAnsiTheme="majorHAnsi" w:cs="Calibri"/>
          <w:szCs w:val="20"/>
        </w:rPr>
        <w:t xml:space="preserve"> their family and the wider community. Include the impact of the hazard on health, independence, mobility, ability to take part in daily household activities, </w:t>
      </w:r>
      <w:proofErr w:type="gramStart"/>
      <w:r w:rsidRPr="00087B63">
        <w:rPr>
          <w:rFonts w:asciiTheme="majorHAnsi" w:hAnsiTheme="majorHAnsi" w:cs="Calibri"/>
          <w:szCs w:val="20"/>
        </w:rPr>
        <w:t>work</w:t>
      </w:r>
      <w:proofErr w:type="gramEnd"/>
      <w:r w:rsidRPr="00087B63">
        <w:rPr>
          <w:rFonts w:asciiTheme="majorHAnsi" w:hAnsiTheme="majorHAnsi" w:cs="Calibri"/>
          <w:szCs w:val="20"/>
        </w:rPr>
        <w:t xml:space="preserve"> and school. </w:t>
      </w:r>
    </w:p>
    <w:p w14:paraId="76CA53B2" w14:textId="77777777" w:rsidR="003600F0" w:rsidRDefault="003E055A" w:rsidP="00DD0296">
      <w:pPr>
        <w:spacing w:after="120"/>
        <w:rPr>
          <w:rFonts w:asciiTheme="majorHAnsi" w:hAnsiTheme="majorHAnsi" w:cs="Calibri"/>
          <w:szCs w:val="20"/>
        </w:rPr>
      </w:pPr>
      <w:r w:rsidRPr="00087B63">
        <w:rPr>
          <w:rFonts w:asciiTheme="majorHAnsi" w:hAnsiTheme="majorHAnsi" w:cs="Calibri"/>
          <w:szCs w:val="20"/>
        </w:rPr>
        <w:t xml:space="preserve">Observe drawings, </w:t>
      </w:r>
      <w:proofErr w:type="gramStart"/>
      <w:r w:rsidRPr="00087B63">
        <w:rPr>
          <w:rFonts w:asciiTheme="majorHAnsi" w:hAnsiTheme="majorHAnsi" w:cs="Calibri"/>
          <w:szCs w:val="20"/>
        </w:rPr>
        <w:t>photographs</w:t>
      </w:r>
      <w:proofErr w:type="gramEnd"/>
      <w:r w:rsidRPr="00087B63">
        <w:rPr>
          <w:rFonts w:asciiTheme="majorHAnsi" w:hAnsiTheme="majorHAnsi" w:cs="Calibri"/>
          <w:szCs w:val="20"/>
        </w:rPr>
        <w:t xml:space="preserve"> or video (cartoons, slapstick trips and slips and YouTube movie clips) showing bike riding hazards.</w:t>
      </w:r>
    </w:p>
    <w:p w14:paraId="1DE13DF8" w14:textId="77777777" w:rsidR="003600F0" w:rsidRDefault="003E055A" w:rsidP="00DD0296">
      <w:pPr>
        <w:spacing w:after="120"/>
        <w:rPr>
          <w:rFonts w:asciiTheme="majorHAnsi" w:hAnsiTheme="majorHAnsi" w:cs="Calibri"/>
          <w:szCs w:val="20"/>
        </w:rPr>
      </w:pPr>
      <w:r w:rsidRPr="00087B63">
        <w:rPr>
          <w:rFonts w:asciiTheme="majorHAnsi" w:hAnsiTheme="majorHAnsi" w:cs="Calibri"/>
          <w:szCs w:val="20"/>
        </w:rPr>
        <w:t xml:space="preserve">Use visual resources from the </w:t>
      </w:r>
      <w:r>
        <w:rPr>
          <w:rFonts w:asciiTheme="majorHAnsi" w:hAnsiTheme="majorHAnsi" w:cs="Calibri"/>
          <w:szCs w:val="20"/>
        </w:rPr>
        <w:t>Waka Kotahi</w:t>
      </w:r>
      <w:r w:rsidRPr="00087B63">
        <w:rPr>
          <w:rFonts w:asciiTheme="majorHAnsi" w:hAnsiTheme="majorHAnsi" w:cs="Calibri"/>
          <w:szCs w:val="20"/>
        </w:rPr>
        <w:t xml:space="preserve"> website</w:t>
      </w:r>
    </w:p>
    <w:p w14:paraId="4218796E" w14:textId="77777777" w:rsidR="003600F0" w:rsidRDefault="003E055A" w:rsidP="00DD0296">
      <w:pPr>
        <w:spacing w:after="120"/>
        <w:rPr>
          <w:rFonts w:asciiTheme="majorHAnsi" w:hAnsiTheme="majorHAnsi" w:cs="Calibri"/>
          <w:szCs w:val="20"/>
        </w:rPr>
      </w:pPr>
      <w:r w:rsidRPr="00087B63">
        <w:rPr>
          <w:rFonts w:asciiTheme="majorHAnsi" w:hAnsiTheme="majorHAnsi" w:cs="Calibri"/>
          <w:szCs w:val="20"/>
        </w:rPr>
        <w:t xml:space="preserve">Read journal articles, short </w:t>
      </w:r>
      <w:proofErr w:type="gramStart"/>
      <w:r w:rsidRPr="00087B63">
        <w:rPr>
          <w:rFonts w:asciiTheme="majorHAnsi" w:hAnsiTheme="majorHAnsi" w:cs="Calibri"/>
          <w:szCs w:val="20"/>
        </w:rPr>
        <w:t>stories</w:t>
      </w:r>
      <w:proofErr w:type="gramEnd"/>
      <w:r w:rsidRPr="00087B63">
        <w:rPr>
          <w:rFonts w:asciiTheme="majorHAnsi" w:hAnsiTheme="majorHAnsi" w:cs="Calibri"/>
          <w:szCs w:val="20"/>
        </w:rPr>
        <w:t xml:space="preserve"> and media reports about hazards when bike riding.</w:t>
      </w:r>
    </w:p>
    <w:p w14:paraId="498A7B40" w14:textId="1026F883"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Talk to people who have successfully managed a hazard when riding a bike. </w:t>
      </w:r>
    </w:p>
    <w:p w14:paraId="046D5C37"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Explain why learning to manage a hazard due to equipment or behaviour can have consequences for many different people across long periods of time.</w:t>
      </w:r>
    </w:p>
    <w:p w14:paraId="72776060" w14:textId="77777777" w:rsidR="003E055A" w:rsidRPr="00087B63" w:rsidRDefault="003E055A" w:rsidP="00DD0296">
      <w:pPr>
        <w:spacing w:after="120"/>
        <w:rPr>
          <w:rFonts w:asciiTheme="majorHAnsi" w:hAnsiTheme="majorHAnsi" w:cs="Calibri"/>
          <w:b/>
          <w:szCs w:val="20"/>
        </w:rPr>
      </w:pPr>
    </w:p>
    <w:p w14:paraId="68B93E21" w14:textId="77777777" w:rsidR="003E055A" w:rsidRPr="00087B63" w:rsidRDefault="003E055A" w:rsidP="006C68D7">
      <w:pPr>
        <w:pStyle w:val="Heading4"/>
      </w:pPr>
      <w:r w:rsidRPr="00087B63">
        <w:t>Drama games for managing hazards</w:t>
      </w:r>
    </w:p>
    <w:p w14:paraId="57978EAA" w14:textId="5779A062"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[Links to NZC Learning Areas: The Arts – Drama]</w:t>
      </w:r>
    </w:p>
    <w:p w14:paraId="6C48E77F" w14:textId="77777777" w:rsidR="003E055A" w:rsidRPr="00087B63" w:rsidRDefault="003E055A" w:rsidP="00DD0296">
      <w:pPr>
        <w:spacing w:after="120"/>
        <w:ind w:left="720"/>
        <w:rPr>
          <w:rFonts w:asciiTheme="majorHAnsi" w:hAnsiTheme="majorHAnsi" w:cs="Calibri"/>
          <w:b/>
          <w:szCs w:val="20"/>
        </w:rPr>
      </w:pPr>
    </w:p>
    <w:p w14:paraId="43E5E7E0"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Manage-a-Bike-Hazard Ping-Pong</w:t>
      </w:r>
    </w:p>
    <w:p w14:paraId="65FD5636"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Ask for two volunteers to sit facing each other at the front of the room.</w:t>
      </w:r>
    </w:p>
    <w:p w14:paraId="42E14DA7"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The first student has five seconds to call out the name of a bike hazard for cyclists.</w:t>
      </w:r>
    </w:p>
    <w:p w14:paraId="586CD90E"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The second student must explain one way to manage the hazard.</w:t>
      </w:r>
    </w:p>
    <w:p w14:paraId="62CFE2AC"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 xml:space="preserve">The sequence repeats until someone takes longer than </w:t>
      </w:r>
      <w:r>
        <w:rPr>
          <w:rFonts w:asciiTheme="majorHAnsi" w:hAnsiTheme="majorHAnsi"/>
          <w:szCs w:val="20"/>
        </w:rPr>
        <w:t>5</w:t>
      </w:r>
      <w:r w:rsidRPr="00087B63">
        <w:rPr>
          <w:rFonts w:asciiTheme="majorHAnsi" w:hAnsiTheme="majorHAnsi"/>
          <w:szCs w:val="20"/>
        </w:rPr>
        <w:t xml:space="preserve"> seconds to respond or repeats a hazard.</w:t>
      </w:r>
    </w:p>
    <w:p w14:paraId="5C37D299"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 xml:space="preserve">The students in the audience count down the seconds and call out when a hazard is repeated. When the second student takes longer than </w:t>
      </w:r>
      <w:r>
        <w:rPr>
          <w:rFonts w:asciiTheme="majorHAnsi" w:hAnsiTheme="majorHAnsi"/>
          <w:szCs w:val="20"/>
        </w:rPr>
        <w:t>5</w:t>
      </w:r>
      <w:r w:rsidRPr="00087B63">
        <w:rPr>
          <w:rFonts w:asciiTheme="majorHAnsi" w:hAnsiTheme="majorHAnsi"/>
          <w:szCs w:val="20"/>
        </w:rPr>
        <w:t xml:space="preserve"> seconds to reply or the first student repeats a hazard, another student volunteers to take on the role of that student – either the Manage-a-Bike-Hazard</w:t>
      </w:r>
      <w:r w:rsidRPr="00087B63">
        <w:rPr>
          <w:rFonts w:asciiTheme="majorHAnsi" w:hAnsiTheme="majorHAnsi"/>
          <w:b/>
          <w:szCs w:val="20"/>
        </w:rPr>
        <w:t xml:space="preserve"> </w:t>
      </w:r>
      <w:r w:rsidRPr="00087B63">
        <w:rPr>
          <w:rFonts w:asciiTheme="majorHAnsi" w:hAnsiTheme="majorHAnsi"/>
          <w:szCs w:val="20"/>
        </w:rPr>
        <w:t>champion or their interviewee.</w:t>
      </w:r>
    </w:p>
    <w:p w14:paraId="649729EC"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 xml:space="preserve">Dispute resolution: The session leader’s decision is final. </w:t>
      </w:r>
    </w:p>
    <w:p w14:paraId="1630239F" w14:textId="77777777" w:rsidR="003E055A" w:rsidRPr="00087B63" w:rsidRDefault="003E055A" w:rsidP="00DD0296">
      <w:pPr>
        <w:spacing w:after="120"/>
        <w:rPr>
          <w:rFonts w:asciiTheme="majorHAnsi" w:hAnsiTheme="majorHAnsi"/>
          <w:szCs w:val="20"/>
        </w:rPr>
      </w:pPr>
    </w:p>
    <w:p w14:paraId="4FD338EB"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cs="Calibri"/>
          <w:b/>
          <w:szCs w:val="20"/>
        </w:rPr>
        <w:t>Guess My Invisible Hazard</w:t>
      </w:r>
    </w:p>
    <w:p w14:paraId="753B6503"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 xml:space="preserve">Students work in pairs or groups of </w:t>
      </w:r>
      <w:r>
        <w:rPr>
          <w:rFonts w:asciiTheme="majorHAnsi" w:hAnsiTheme="majorHAnsi"/>
          <w:szCs w:val="20"/>
        </w:rPr>
        <w:t>3</w:t>
      </w:r>
      <w:r w:rsidRPr="00087B63">
        <w:rPr>
          <w:rFonts w:asciiTheme="majorHAnsi" w:hAnsiTheme="majorHAnsi"/>
          <w:szCs w:val="20"/>
        </w:rPr>
        <w:t>. They draw a hazard from a prepared list (box filled with slips of paper containing different bike hazards).</w:t>
      </w:r>
    </w:p>
    <w:p w14:paraId="029F1589"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 xml:space="preserve">Pairs or groups improvise a </w:t>
      </w:r>
      <w:r>
        <w:rPr>
          <w:rFonts w:asciiTheme="majorHAnsi" w:hAnsiTheme="majorHAnsi"/>
          <w:szCs w:val="20"/>
        </w:rPr>
        <w:t>1</w:t>
      </w:r>
      <w:r w:rsidRPr="00087B63">
        <w:rPr>
          <w:rFonts w:asciiTheme="majorHAnsi" w:hAnsiTheme="majorHAnsi"/>
          <w:szCs w:val="20"/>
        </w:rPr>
        <w:t>-minute scene in which the invisible bike hazard plays an important part.</w:t>
      </w:r>
    </w:p>
    <w:p w14:paraId="2C09DC8C"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The players need to manage the hazard in some obvious way during the scene but must not name it.</w:t>
      </w:r>
    </w:p>
    <w:p w14:paraId="115EAE0C"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Each pair or group performs its scene in front of an audience.</w:t>
      </w:r>
    </w:p>
    <w:p w14:paraId="7847BBE7"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The audience attempts to guess the hazard involved.</w:t>
      </w:r>
    </w:p>
    <w:p w14:paraId="730079F0" w14:textId="070F5664" w:rsidR="003600F0" w:rsidRDefault="003600F0">
      <w:pPr>
        <w:rPr>
          <w:rFonts w:asciiTheme="majorHAnsi" w:hAnsiTheme="majorHAnsi"/>
          <w:szCs w:val="20"/>
        </w:rPr>
      </w:pPr>
      <w:r>
        <w:rPr>
          <w:rFonts w:asciiTheme="majorHAnsi" w:hAnsiTheme="majorHAnsi"/>
          <w:szCs w:val="20"/>
        </w:rPr>
        <w:br w:type="page"/>
      </w:r>
    </w:p>
    <w:p w14:paraId="7452D11D" w14:textId="77777777" w:rsidR="003E055A" w:rsidRPr="00087B63" w:rsidRDefault="003E055A" w:rsidP="00DD0296">
      <w:pPr>
        <w:spacing w:after="120"/>
        <w:rPr>
          <w:rFonts w:asciiTheme="majorHAnsi" w:hAnsiTheme="majorHAnsi" w:cs="Calibri"/>
          <w:b/>
          <w:szCs w:val="20"/>
        </w:rPr>
      </w:pPr>
      <w:r w:rsidRPr="00087B63">
        <w:rPr>
          <w:rFonts w:asciiTheme="majorHAnsi" w:hAnsiTheme="majorHAnsi"/>
          <w:b/>
          <w:szCs w:val="20"/>
        </w:rPr>
        <w:lastRenderedPageBreak/>
        <w:t>What Do You Do? I Make Cycling Hazardous</w:t>
      </w:r>
    </w:p>
    <w:p w14:paraId="282D3927"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 xml:space="preserve">Students work in pairs or groups of </w:t>
      </w:r>
      <w:r>
        <w:rPr>
          <w:rFonts w:asciiTheme="majorHAnsi" w:hAnsiTheme="majorHAnsi"/>
          <w:szCs w:val="20"/>
        </w:rPr>
        <w:t>3</w:t>
      </w:r>
      <w:r w:rsidRPr="00087B63">
        <w:rPr>
          <w:rFonts w:asciiTheme="majorHAnsi" w:hAnsiTheme="majorHAnsi"/>
          <w:szCs w:val="20"/>
        </w:rPr>
        <w:t xml:space="preserve"> to devise a script where </w:t>
      </w:r>
      <w:r>
        <w:rPr>
          <w:rFonts w:asciiTheme="majorHAnsi" w:hAnsiTheme="majorHAnsi"/>
          <w:szCs w:val="20"/>
        </w:rPr>
        <w:t>2</w:t>
      </w:r>
      <w:r w:rsidRPr="00087B63">
        <w:rPr>
          <w:rFonts w:asciiTheme="majorHAnsi" w:hAnsiTheme="majorHAnsi"/>
          <w:szCs w:val="20"/>
        </w:rPr>
        <w:t xml:space="preserve"> cycling hazards related to equipment or behaviour have a conversation and/or argument.</w:t>
      </w:r>
    </w:p>
    <w:p w14:paraId="69F64B22"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In the script the students are bike hazards.</w:t>
      </w:r>
    </w:p>
    <w:p w14:paraId="28AD3982"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 xml:space="preserve">One bike hazard starts and, without identifying the type of hazard, begins to boast about how good they are at being a bike hazard.  </w:t>
      </w:r>
    </w:p>
    <w:p w14:paraId="1884081F" w14:textId="77777777" w:rsidR="003E055A" w:rsidRPr="00087B63" w:rsidRDefault="003E055A" w:rsidP="00DD0296">
      <w:pPr>
        <w:spacing w:after="120"/>
        <w:rPr>
          <w:rFonts w:asciiTheme="majorHAnsi" w:hAnsiTheme="majorHAnsi"/>
          <w:szCs w:val="20"/>
        </w:rPr>
      </w:pPr>
      <w:r w:rsidRPr="00087B63">
        <w:rPr>
          <w:rFonts w:asciiTheme="majorHAnsi" w:hAnsiTheme="majorHAnsi"/>
          <w:szCs w:val="20"/>
        </w:rPr>
        <w:t xml:space="preserve">A second bike hazard joins them and, in a similar fashion, either agrees or disagrees with the first student, suggesting ways in which they could easily manage the hazard. </w:t>
      </w:r>
    </w:p>
    <w:p w14:paraId="1C384336" w14:textId="77777777" w:rsidR="003E055A" w:rsidRDefault="003E055A" w:rsidP="00DD0296">
      <w:pPr>
        <w:spacing w:after="120"/>
        <w:rPr>
          <w:rFonts w:asciiTheme="majorHAnsi" w:hAnsiTheme="majorHAnsi"/>
          <w:szCs w:val="20"/>
        </w:rPr>
      </w:pPr>
      <w:r w:rsidRPr="00087B63">
        <w:rPr>
          <w:rFonts w:asciiTheme="majorHAnsi" w:hAnsiTheme="majorHAnsi"/>
          <w:szCs w:val="20"/>
        </w:rPr>
        <w:t xml:space="preserve">The audience </w:t>
      </w:r>
      <w:proofErr w:type="gramStart"/>
      <w:r w:rsidRPr="00087B63">
        <w:rPr>
          <w:rFonts w:asciiTheme="majorHAnsi" w:hAnsiTheme="majorHAnsi"/>
          <w:szCs w:val="20"/>
        </w:rPr>
        <w:t>has to</w:t>
      </w:r>
      <w:proofErr w:type="gramEnd"/>
      <w:r w:rsidRPr="00087B63">
        <w:rPr>
          <w:rFonts w:asciiTheme="majorHAnsi" w:hAnsiTheme="majorHAnsi"/>
          <w:szCs w:val="20"/>
        </w:rPr>
        <w:t xml:space="preserve"> guess the bike hazards involved.</w:t>
      </w:r>
    </w:p>
    <w:p w14:paraId="377D3AA7" w14:textId="77777777" w:rsidR="003600F0" w:rsidRPr="002F4D82" w:rsidRDefault="003600F0" w:rsidP="00DD0296">
      <w:pPr>
        <w:spacing w:after="120"/>
        <w:rPr>
          <w:rFonts w:asciiTheme="majorHAnsi" w:hAnsiTheme="majorHAnsi"/>
          <w:szCs w:val="20"/>
        </w:rPr>
      </w:pPr>
    </w:p>
    <w:p w14:paraId="35774011" w14:textId="77777777" w:rsidR="003E055A" w:rsidRPr="00087B63" w:rsidRDefault="003E055A" w:rsidP="00DD0296">
      <w:pPr>
        <w:pStyle w:val="Heading3"/>
        <w:spacing w:after="120"/>
      </w:pPr>
      <w:r w:rsidRPr="00087B63">
        <w:t xml:space="preserve">1.3. Create a reference guide for bike riders wanting to manage equipment and behaviours so they can ‘have fun and keep safe’ riding a bike </w:t>
      </w:r>
    </w:p>
    <w:p w14:paraId="3AE190A9" w14:textId="77777777" w:rsidR="003E055A" w:rsidRPr="00087B63" w:rsidRDefault="003E055A" w:rsidP="00DD0296">
      <w:pPr>
        <w:spacing w:after="120"/>
        <w:rPr>
          <w:rFonts w:asciiTheme="majorHAnsi" w:hAnsiTheme="majorHAnsi" w:cs="Calibri"/>
          <w:b/>
          <w:szCs w:val="20"/>
        </w:rPr>
      </w:pPr>
    </w:p>
    <w:p w14:paraId="7A777DFB"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[Extending ideas]</w:t>
      </w:r>
    </w:p>
    <w:p w14:paraId="1F9F4FE4"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 xml:space="preserve">[Links to NZC Learning Areas: Technology; English Creating Meaning, </w:t>
      </w:r>
      <w:proofErr w:type="gramStart"/>
      <w:r w:rsidRPr="00087B63">
        <w:rPr>
          <w:rFonts w:asciiTheme="majorHAnsi" w:hAnsiTheme="majorHAnsi" w:cs="Calibri"/>
          <w:szCs w:val="20"/>
        </w:rPr>
        <w:t>Health</w:t>
      </w:r>
      <w:proofErr w:type="gramEnd"/>
      <w:r w:rsidRPr="00087B63">
        <w:rPr>
          <w:rFonts w:asciiTheme="majorHAnsi" w:hAnsiTheme="majorHAnsi" w:cs="Calibri"/>
          <w:szCs w:val="20"/>
        </w:rPr>
        <w:t xml:space="preserve"> and Physical Education]</w:t>
      </w:r>
    </w:p>
    <w:p w14:paraId="3DC8AFCD" w14:textId="77777777" w:rsidR="003E055A" w:rsidRPr="00087B63" w:rsidRDefault="003E055A" w:rsidP="00DD0296">
      <w:pPr>
        <w:spacing w:after="120"/>
        <w:rPr>
          <w:rFonts w:asciiTheme="majorHAnsi" w:hAnsiTheme="majorHAnsi" w:cs="Calibri"/>
          <w:szCs w:val="20"/>
        </w:rPr>
      </w:pPr>
    </w:p>
    <w:p w14:paraId="570D1A5F" w14:textId="77777777" w:rsidR="003E055A" w:rsidRPr="00087B63" w:rsidRDefault="003E055A" w:rsidP="00DD0296">
      <w:pPr>
        <w:spacing w:after="120"/>
        <w:rPr>
          <w:rFonts w:asciiTheme="majorHAnsi" w:hAnsiTheme="majorHAnsi" w:cs="Calibri"/>
          <w:szCs w:val="20"/>
        </w:rPr>
      </w:pPr>
      <w:r w:rsidRPr="00087B63">
        <w:rPr>
          <w:rFonts w:asciiTheme="majorHAnsi" w:hAnsiTheme="majorHAnsi" w:cs="Calibri"/>
          <w:szCs w:val="20"/>
        </w:rPr>
        <w:t>Ask students to:</w:t>
      </w:r>
    </w:p>
    <w:p w14:paraId="2CB9929E" w14:textId="77777777" w:rsidR="003E055A" w:rsidRDefault="003E055A" w:rsidP="00DD0296">
      <w:pPr>
        <w:spacing w:after="120"/>
        <w:rPr>
          <w:rFonts w:asciiTheme="majorHAnsi" w:hAnsiTheme="majorHAnsi"/>
          <w:szCs w:val="20"/>
        </w:rPr>
      </w:pPr>
      <w:r w:rsidRPr="00087B63">
        <w:rPr>
          <w:rFonts w:asciiTheme="majorHAnsi" w:hAnsiTheme="majorHAnsi"/>
          <w:szCs w:val="20"/>
        </w:rPr>
        <w:t xml:space="preserve">Use information from their cycle skills training to make a quick reference print or multimedia self-management resource for checking and maintaining equipment on a bike.  This could be designed to be stored in a pocket; or wallet, on a fridge magnet or as a 40-second video checklist.  </w:t>
      </w:r>
    </w:p>
    <w:p w14:paraId="663A84A6" w14:textId="77777777" w:rsidR="003E055A" w:rsidRPr="00087B63" w:rsidRDefault="00FE5804" w:rsidP="00DD0296">
      <w:pPr>
        <w:spacing w:after="120"/>
        <w:rPr>
          <w:rFonts w:asciiTheme="majorHAnsi" w:hAnsiTheme="majorHAnsi"/>
          <w:szCs w:val="20"/>
        </w:rPr>
      </w:pPr>
      <w:hyperlink r:id="rId16" w:history="1">
        <w:r w:rsidR="003E055A" w:rsidRPr="00DB676C">
          <w:rPr>
            <w:rStyle w:val="Hyperlink"/>
            <w:rFonts w:asciiTheme="majorHAnsi" w:hAnsiTheme="majorHAnsi"/>
            <w:szCs w:val="20"/>
          </w:rPr>
          <w:t>How to check your bike (BikeReady)</w:t>
        </w:r>
      </w:hyperlink>
    </w:p>
    <w:p w14:paraId="6DFFB88E" w14:textId="77777777" w:rsidR="003E055A" w:rsidRPr="00087B63" w:rsidRDefault="003E055A" w:rsidP="00DD0296">
      <w:pPr>
        <w:pStyle w:val="ListBullet"/>
        <w:numPr>
          <w:ilvl w:val="0"/>
          <w:numId w:val="22"/>
        </w:numPr>
        <w:spacing w:after="120"/>
        <w:rPr>
          <w:rFonts w:asciiTheme="majorHAnsi" w:hAnsiTheme="majorHAnsi"/>
          <w:szCs w:val="20"/>
        </w:rPr>
      </w:pPr>
      <w:r w:rsidRPr="00087B63">
        <w:rPr>
          <w:rFonts w:asciiTheme="majorHAnsi" w:hAnsiTheme="majorHAnsi"/>
          <w:szCs w:val="20"/>
        </w:rPr>
        <w:t xml:space="preserve">Select one item that needs checking and maintenance, </w:t>
      </w:r>
      <w:proofErr w:type="gramStart"/>
      <w:r w:rsidRPr="00087B63">
        <w:rPr>
          <w:rFonts w:asciiTheme="majorHAnsi" w:hAnsiTheme="majorHAnsi"/>
          <w:szCs w:val="20"/>
        </w:rPr>
        <w:t>e.g.</w:t>
      </w:r>
      <w:proofErr w:type="gramEnd"/>
      <w:r w:rsidRPr="00087B63">
        <w:rPr>
          <w:rFonts w:asciiTheme="majorHAnsi" w:hAnsiTheme="majorHAnsi"/>
          <w:szCs w:val="20"/>
        </w:rPr>
        <w:t xml:space="preserve"> maintaining firm tyres or </w:t>
      </w:r>
      <w:proofErr w:type="spellStart"/>
      <w:r w:rsidRPr="00087B63">
        <w:rPr>
          <w:rFonts w:asciiTheme="majorHAnsi" w:hAnsiTheme="majorHAnsi"/>
          <w:szCs w:val="20"/>
        </w:rPr>
        <w:t>lubing</w:t>
      </w:r>
      <w:proofErr w:type="spellEnd"/>
      <w:r w:rsidRPr="00087B63">
        <w:rPr>
          <w:rFonts w:asciiTheme="majorHAnsi" w:hAnsiTheme="majorHAnsi"/>
          <w:szCs w:val="20"/>
        </w:rPr>
        <w:t xml:space="preserve"> the chain if it is dry.  </w:t>
      </w:r>
    </w:p>
    <w:p w14:paraId="06582124" w14:textId="77777777" w:rsidR="003E055A" w:rsidRDefault="003E055A" w:rsidP="00DD0296">
      <w:pPr>
        <w:pStyle w:val="ListBullet"/>
        <w:numPr>
          <w:ilvl w:val="0"/>
          <w:numId w:val="22"/>
        </w:numPr>
        <w:spacing w:after="120"/>
        <w:rPr>
          <w:rFonts w:asciiTheme="majorHAnsi" w:hAnsiTheme="majorHAnsi"/>
          <w:szCs w:val="20"/>
        </w:rPr>
      </w:pPr>
      <w:r w:rsidRPr="00087B63">
        <w:rPr>
          <w:rFonts w:asciiTheme="majorHAnsi" w:hAnsiTheme="majorHAnsi"/>
          <w:szCs w:val="20"/>
        </w:rPr>
        <w:t xml:space="preserve">Take photographs, draw, or find images or cartoons in old magazines or online of a student checking this item. </w:t>
      </w:r>
    </w:p>
    <w:p w14:paraId="7DFC17CC" w14:textId="77777777" w:rsidR="003E055A" w:rsidRPr="00087B63" w:rsidRDefault="003E055A" w:rsidP="00DD0296">
      <w:pPr>
        <w:pStyle w:val="ListBullet"/>
        <w:numPr>
          <w:ilvl w:val="0"/>
          <w:numId w:val="22"/>
        </w:numPr>
        <w:spacing w:after="120"/>
        <w:rPr>
          <w:rFonts w:asciiTheme="majorHAnsi" w:hAnsiTheme="majorHAnsi"/>
          <w:szCs w:val="20"/>
        </w:rPr>
      </w:pPr>
      <w:r w:rsidRPr="00087B63">
        <w:rPr>
          <w:rFonts w:asciiTheme="majorHAnsi" w:hAnsiTheme="majorHAnsi"/>
          <w:szCs w:val="20"/>
        </w:rPr>
        <w:t xml:space="preserve">Add speech bubbles so that the rider can explain the equipment item and how checking it is helping to keep them safe.  </w:t>
      </w:r>
    </w:p>
    <w:p w14:paraId="4B29F661" w14:textId="77777777" w:rsidR="003E055A" w:rsidRPr="00087B63" w:rsidRDefault="003E055A" w:rsidP="00DD0296">
      <w:pPr>
        <w:pStyle w:val="ListBullet"/>
        <w:numPr>
          <w:ilvl w:val="0"/>
          <w:numId w:val="22"/>
        </w:numPr>
        <w:spacing w:after="120"/>
        <w:rPr>
          <w:rFonts w:asciiTheme="majorHAnsi" w:hAnsiTheme="majorHAnsi"/>
          <w:szCs w:val="20"/>
        </w:rPr>
      </w:pPr>
      <w:r w:rsidRPr="00087B63">
        <w:rPr>
          <w:rFonts w:asciiTheme="majorHAnsi" w:hAnsiTheme="majorHAnsi"/>
          <w:szCs w:val="20"/>
        </w:rPr>
        <w:t xml:space="preserve">Use the images from each group to create a short instructional text or video as a guide to others wanting to check their bike equipment is safe.  </w:t>
      </w:r>
      <w:proofErr w:type="gramStart"/>
      <w:r w:rsidRPr="00087B63">
        <w:rPr>
          <w:rFonts w:asciiTheme="majorHAnsi" w:hAnsiTheme="majorHAnsi"/>
          <w:szCs w:val="20"/>
        </w:rPr>
        <w:t>E.g.</w:t>
      </w:r>
      <w:proofErr w:type="gramEnd"/>
      <w:r w:rsidRPr="00087B63">
        <w:rPr>
          <w:rFonts w:asciiTheme="majorHAnsi" w:hAnsiTheme="majorHAnsi"/>
          <w:szCs w:val="20"/>
        </w:rPr>
        <w:t xml:space="preserve"> ‘How to maintain a safe bicycle – </w:t>
      </w:r>
      <w:proofErr w:type="spellStart"/>
      <w:r w:rsidRPr="00087B63">
        <w:rPr>
          <w:rFonts w:asciiTheme="majorHAnsi" w:hAnsiTheme="majorHAnsi"/>
          <w:szCs w:val="20"/>
        </w:rPr>
        <w:t>lubing</w:t>
      </w:r>
      <w:proofErr w:type="spellEnd"/>
      <w:r w:rsidRPr="00087B63">
        <w:rPr>
          <w:rFonts w:asciiTheme="majorHAnsi" w:hAnsiTheme="majorHAnsi"/>
          <w:szCs w:val="20"/>
        </w:rPr>
        <w:t xml:space="preserve"> a dry chain’.</w:t>
      </w:r>
    </w:p>
    <w:p w14:paraId="23DDB817" w14:textId="77777777" w:rsidR="003E055A" w:rsidRPr="00087B63" w:rsidRDefault="003E055A" w:rsidP="00DD0296">
      <w:pPr>
        <w:pStyle w:val="ListBullet"/>
        <w:numPr>
          <w:ilvl w:val="0"/>
          <w:numId w:val="22"/>
        </w:numPr>
        <w:spacing w:after="120"/>
        <w:rPr>
          <w:rFonts w:asciiTheme="majorHAnsi" w:hAnsiTheme="majorHAnsi"/>
          <w:szCs w:val="20"/>
        </w:rPr>
      </w:pPr>
      <w:r w:rsidRPr="00087B63">
        <w:rPr>
          <w:rFonts w:asciiTheme="majorHAnsi" w:hAnsiTheme="majorHAnsi"/>
          <w:szCs w:val="20"/>
        </w:rPr>
        <w:t>Share these presentations with other groups across the school.</w:t>
      </w:r>
    </w:p>
    <w:p w14:paraId="0BEBFD76" w14:textId="77777777" w:rsidR="003E055A" w:rsidRPr="00790D61" w:rsidRDefault="003E055A" w:rsidP="00DD0296">
      <w:pPr>
        <w:pStyle w:val="ListBullet"/>
        <w:numPr>
          <w:ilvl w:val="0"/>
          <w:numId w:val="22"/>
        </w:numPr>
        <w:spacing w:after="120"/>
        <w:rPr>
          <w:rFonts w:asciiTheme="majorHAnsi" w:hAnsiTheme="majorHAnsi" w:cs="Calibri"/>
          <w:color w:val="000000" w:themeColor="text1"/>
          <w:szCs w:val="20"/>
        </w:rPr>
      </w:pPr>
      <w:r w:rsidRPr="00087B63">
        <w:rPr>
          <w:rFonts w:asciiTheme="majorHAnsi" w:hAnsiTheme="majorHAnsi"/>
          <w:szCs w:val="20"/>
        </w:rPr>
        <w:t xml:space="preserve">Create a YouTube </w:t>
      </w:r>
      <w:r>
        <w:rPr>
          <w:rFonts w:asciiTheme="majorHAnsi" w:hAnsiTheme="majorHAnsi"/>
          <w:szCs w:val="20"/>
        </w:rPr>
        <w:t>p</w:t>
      </w:r>
      <w:r w:rsidRPr="00087B63">
        <w:rPr>
          <w:rFonts w:asciiTheme="majorHAnsi" w:hAnsiTheme="majorHAnsi"/>
          <w:szCs w:val="20"/>
        </w:rPr>
        <w:t xml:space="preserve">laylist featuring the </w:t>
      </w:r>
      <w:r>
        <w:rPr>
          <w:rFonts w:asciiTheme="majorHAnsi" w:hAnsiTheme="majorHAnsi"/>
          <w:szCs w:val="20"/>
        </w:rPr>
        <w:t>c</w:t>
      </w:r>
      <w:r w:rsidRPr="00087B63">
        <w:rPr>
          <w:rFonts w:asciiTheme="majorHAnsi" w:hAnsiTheme="majorHAnsi"/>
          <w:szCs w:val="20"/>
        </w:rPr>
        <w:t xml:space="preserve">ycle </w:t>
      </w:r>
      <w:r>
        <w:rPr>
          <w:rFonts w:asciiTheme="majorHAnsi" w:hAnsiTheme="majorHAnsi"/>
          <w:szCs w:val="20"/>
        </w:rPr>
        <w:t>m</w:t>
      </w:r>
      <w:r w:rsidRPr="00087B63">
        <w:rPr>
          <w:rFonts w:asciiTheme="majorHAnsi" w:hAnsiTheme="majorHAnsi"/>
          <w:szCs w:val="20"/>
        </w:rPr>
        <w:t>aintenance videos.</w:t>
      </w:r>
    </w:p>
    <w:p w14:paraId="776746B2" w14:textId="77777777" w:rsidR="003E055A" w:rsidRPr="00087B63" w:rsidRDefault="003E055A" w:rsidP="00DD0296">
      <w:pPr>
        <w:pStyle w:val="ListBullet"/>
        <w:numPr>
          <w:ilvl w:val="0"/>
          <w:numId w:val="0"/>
        </w:numPr>
        <w:spacing w:after="120"/>
        <w:ind w:left="720"/>
        <w:rPr>
          <w:rFonts w:asciiTheme="majorHAnsi" w:hAnsiTheme="majorHAnsi"/>
          <w:szCs w:val="20"/>
        </w:rPr>
      </w:pPr>
    </w:p>
    <w:p w14:paraId="501008A8" w14:textId="49A104BC" w:rsidR="00005572" w:rsidRDefault="00005572">
      <w:pPr>
        <w:rPr>
          <w:rFonts w:asciiTheme="majorHAnsi" w:hAnsiTheme="majorHAnsi"/>
          <w:szCs w:val="20"/>
        </w:rPr>
      </w:pPr>
      <w:r>
        <w:rPr>
          <w:rFonts w:asciiTheme="majorHAnsi" w:hAnsiTheme="majorHAnsi"/>
          <w:szCs w:val="20"/>
        </w:rPr>
        <w:br w:type="page"/>
      </w:r>
    </w:p>
    <w:p w14:paraId="70AB8048" w14:textId="112C2D8A" w:rsidR="00B14E36" w:rsidRDefault="00B14E36" w:rsidP="00B14E36">
      <w:pPr>
        <w:pStyle w:val="Heading2"/>
      </w:pPr>
      <w:r>
        <w:lastRenderedPageBreak/>
        <w:t>Wrap up</w:t>
      </w:r>
    </w:p>
    <w:p w14:paraId="122907C0" w14:textId="30EE461E" w:rsidR="003E055A" w:rsidRDefault="003E055A" w:rsidP="00B14E36">
      <w:pPr>
        <w:pStyle w:val="Heading3"/>
      </w:pPr>
      <w:r w:rsidRPr="00087B63">
        <w:t xml:space="preserve">Session </w:t>
      </w:r>
      <w:r w:rsidR="00027FA0">
        <w:t>r</w:t>
      </w:r>
      <w:r w:rsidRPr="00087B63">
        <w:t>eflection</w:t>
      </w:r>
    </w:p>
    <w:p w14:paraId="4B1B07BF" w14:textId="77777777" w:rsidR="003E055A" w:rsidRPr="00080A14" w:rsidRDefault="003E055A" w:rsidP="00DD0296">
      <w:pPr>
        <w:spacing w:after="120"/>
      </w:pPr>
    </w:p>
    <w:p w14:paraId="485D2146" w14:textId="77777777" w:rsidR="003E055A" w:rsidRPr="00087B63" w:rsidRDefault="003E055A" w:rsidP="00005572">
      <w:pPr>
        <w:shd w:val="clear" w:color="auto" w:fill="69BBAF"/>
        <w:spacing w:after="120"/>
        <w:rPr>
          <w:rFonts w:asciiTheme="majorHAnsi" w:hAnsiTheme="majorHAnsi"/>
          <w:szCs w:val="20"/>
        </w:rPr>
      </w:pPr>
      <w:r w:rsidRPr="00087B63">
        <w:rPr>
          <w:rFonts w:asciiTheme="majorHAnsi" w:hAnsiTheme="majorHAnsi"/>
          <w:szCs w:val="20"/>
        </w:rPr>
        <w:t>What do you know you don’t know about keeping safe when biking?</w:t>
      </w:r>
    </w:p>
    <w:p w14:paraId="37D25A44" w14:textId="77777777" w:rsidR="003E055A" w:rsidRPr="00087B63" w:rsidRDefault="003E055A" w:rsidP="00005572">
      <w:pPr>
        <w:shd w:val="clear" w:color="auto" w:fill="69BBAF"/>
        <w:spacing w:after="120"/>
        <w:rPr>
          <w:rFonts w:asciiTheme="majorHAnsi" w:hAnsiTheme="majorHAnsi"/>
          <w:szCs w:val="20"/>
        </w:rPr>
      </w:pPr>
      <w:r w:rsidRPr="00087B63">
        <w:rPr>
          <w:rFonts w:asciiTheme="majorHAnsi" w:hAnsiTheme="majorHAnsi"/>
          <w:szCs w:val="20"/>
        </w:rPr>
        <w:t>What have you learnt that is new to you about keeping safe when biking?</w:t>
      </w:r>
    </w:p>
    <w:p w14:paraId="1BDDA265" w14:textId="77777777" w:rsidR="003E055A" w:rsidRPr="00087B63" w:rsidRDefault="003E055A" w:rsidP="00005572">
      <w:pPr>
        <w:shd w:val="clear" w:color="auto" w:fill="69BBAF"/>
        <w:spacing w:after="120"/>
        <w:rPr>
          <w:rFonts w:asciiTheme="majorHAnsi" w:hAnsiTheme="majorHAnsi"/>
          <w:szCs w:val="20"/>
        </w:rPr>
      </w:pPr>
      <w:r w:rsidRPr="00087B63">
        <w:rPr>
          <w:rFonts w:asciiTheme="majorHAnsi" w:hAnsiTheme="majorHAnsi"/>
          <w:szCs w:val="20"/>
        </w:rPr>
        <w:t>What do you wonder about keeping safe when biking?</w:t>
      </w:r>
    </w:p>
    <w:p w14:paraId="08562B8E" w14:textId="538258DA" w:rsidR="003E055A" w:rsidRDefault="003E055A" w:rsidP="00005572">
      <w:pPr>
        <w:shd w:val="clear" w:color="auto" w:fill="69BBAF"/>
        <w:spacing w:after="120"/>
        <w:rPr>
          <w:rFonts w:asciiTheme="majorHAnsi" w:hAnsiTheme="majorHAnsi"/>
          <w:szCs w:val="20"/>
        </w:rPr>
      </w:pPr>
      <w:r w:rsidRPr="00087B63">
        <w:rPr>
          <w:rFonts w:asciiTheme="majorHAnsi" w:hAnsiTheme="majorHAnsi"/>
          <w:szCs w:val="20"/>
        </w:rPr>
        <w:t>Use the student responses to make decisions about follow-up sessions.</w:t>
      </w:r>
    </w:p>
    <w:p w14:paraId="7D76222C" w14:textId="77777777" w:rsidR="00AB5359" w:rsidRDefault="00AB5359" w:rsidP="00AB5359"/>
    <w:p w14:paraId="47C2DB97" w14:textId="0CD72248" w:rsidR="003E055A" w:rsidRDefault="003E055A" w:rsidP="00B14E36">
      <w:pPr>
        <w:pStyle w:val="Heading3"/>
      </w:pPr>
      <w:r w:rsidRPr="00087B63">
        <w:t xml:space="preserve">Key </w:t>
      </w:r>
      <w:r w:rsidR="00837573">
        <w:t>c</w:t>
      </w:r>
      <w:r w:rsidRPr="00087B63">
        <w:t xml:space="preserve">ompetency </w:t>
      </w:r>
      <w:r w:rsidR="00837573">
        <w:t>s</w:t>
      </w:r>
      <w:r w:rsidRPr="00087B63">
        <w:t xml:space="preserve">elf-assessment </w:t>
      </w:r>
      <w:r w:rsidR="00837573">
        <w:t>r</w:t>
      </w:r>
      <w:r w:rsidRPr="00087B63">
        <w:t xml:space="preserve">ubric </w:t>
      </w:r>
    </w:p>
    <w:p w14:paraId="52E80DF1" w14:textId="77777777" w:rsidR="003E055A" w:rsidRPr="00B41696" w:rsidRDefault="003E055A" w:rsidP="00DD0296">
      <w:pPr>
        <w:spacing w:after="120"/>
      </w:pPr>
    </w:p>
    <w:tbl>
      <w:tblPr>
        <w:tblW w:w="0" w:type="auto"/>
        <w:tblInd w:w="-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31"/>
        <w:gridCol w:w="1711"/>
        <w:gridCol w:w="1738"/>
        <w:gridCol w:w="1776"/>
        <w:gridCol w:w="1959"/>
      </w:tblGrid>
      <w:tr w:rsidR="003E055A" w:rsidRPr="00087B63" w14:paraId="04048351" w14:textId="77777777" w:rsidTr="00FE5804">
        <w:trPr>
          <w:trHeight w:val="660"/>
        </w:trPr>
        <w:tc>
          <w:tcPr>
            <w:tcW w:w="0" w:type="auto"/>
            <w:tcBorders>
              <w:top w:val="single" w:sz="4" w:space="0" w:color="auto"/>
              <w:left w:val="single" w:sz="4" w:space="0" w:color="auto"/>
              <w:bottom w:val="single" w:sz="8" w:space="0" w:color="000000"/>
              <w:right w:val="single" w:sz="8" w:space="0" w:color="000000"/>
            </w:tcBorders>
            <w:shd w:val="clear" w:color="auto" w:fill="69BBAF"/>
            <w:tcMar>
              <w:top w:w="100" w:type="dxa"/>
              <w:left w:w="100" w:type="dxa"/>
              <w:bottom w:w="100" w:type="dxa"/>
              <w:right w:w="100" w:type="dxa"/>
            </w:tcMar>
          </w:tcPr>
          <w:p w14:paraId="2B6BA899" w14:textId="77777777" w:rsidR="003E055A" w:rsidRPr="002826C5" w:rsidRDefault="003E055A" w:rsidP="00DD0296">
            <w:pPr>
              <w:spacing w:after="120"/>
              <w:rPr>
                <w:b/>
                <w:bCs/>
              </w:rPr>
            </w:pPr>
            <w:r w:rsidRPr="002826C5">
              <w:rPr>
                <w:b/>
                <w:bCs/>
              </w:rPr>
              <w:t>Thinking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5C2FCB73" w14:textId="77777777" w:rsidR="003E055A" w:rsidRPr="002826C5" w:rsidRDefault="003E055A" w:rsidP="00DD0296">
            <w:pPr>
              <w:spacing w:after="120"/>
              <w:rPr>
                <w:b/>
                <w:bCs/>
              </w:rPr>
            </w:pPr>
            <w:r w:rsidRPr="002826C5">
              <w:rPr>
                <w:b/>
                <w:bCs/>
              </w:rPr>
              <w:t>Managing self</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309CDAC3" w14:textId="77777777" w:rsidR="003E055A" w:rsidRPr="002826C5" w:rsidRDefault="003E055A" w:rsidP="00DD0296">
            <w:pPr>
              <w:spacing w:after="120"/>
              <w:rPr>
                <w:b/>
                <w:bCs/>
              </w:rPr>
            </w:pPr>
            <w:r w:rsidRPr="002826C5">
              <w:rPr>
                <w:b/>
                <w:bCs/>
              </w:rPr>
              <w:t>Participating and contributing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0C813878" w14:textId="77777777" w:rsidR="003E055A" w:rsidRPr="002826C5" w:rsidRDefault="003E055A" w:rsidP="00DD0296">
            <w:pPr>
              <w:spacing w:after="120"/>
              <w:rPr>
                <w:b/>
                <w:bCs/>
              </w:rPr>
            </w:pPr>
            <w:r w:rsidRPr="002826C5">
              <w:rPr>
                <w:b/>
                <w:bCs/>
              </w:rPr>
              <w:t>Relating to others</w:t>
            </w:r>
          </w:p>
        </w:tc>
        <w:tc>
          <w:tcPr>
            <w:tcW w:w="0" w:type="auto"/>
            <w:tcBorders>
              <w:top w:val="single" w:sz="4" w:space="0" w:color="auto"/>
              <w:left w:val="single" w:sz="8" w:space="0" w:color="000000"/>
              <w:bottom w:val="single" w:sz="8" w:space="0" w:color="000000"/>
              <w:right w:val="single" w:sz="4" w:space="0" w:color="auto"/>
            </w:tcBorders>
            <w:shd w:val="clear" w:color="auto" w:fill="69BBAF"/>
            <w:tcMar>
              <w:top w:w="100" w:type="dxa"/>
              <w:left w:w="100" w:type="dxa"/>
              <w:bottom w:w="100" w:type="dxa"/>
              <w:right w:w="100" w:type="dxa"/>
            </w:tcMar>
          </w:tcPr>
          <w:p w14:paraId="54600DF6" w14:textId="77777777" w:rsidR="003E055A" w:rsidRPr="002826C5" w:rsidRDefault="003E055A" w:rsidP="00DD0296">
            <w:pPr>
              <w:spacing w:after="120"/>
              <w:rPr>
                <w:b/>
                <w:bCs/>
              </w:rPr>
            </w:pPr>
            <w:r w:rsidRPr="002826C5">
              <w:rPr>
                <w:b/>
                <w:bCs/>
              </w:rPr>
              <w:t>Using language symbols and text</w:t>
            </w:r>
          </w:p>
        </w:tc>
      </w:tr>
      <w:tr w:rsidR="003E055A" w:rsidRPr="00087B63" w14:paraId="44FD69EA" w14:textId="77777777" w:rsidTr="006C15E8">
        <w:tc>
          <w:tcPr>
            <w:tcW w:w="0" w:type="auto"/>
            <w:tcBorders>
              <w:top w:val="single" w:sz="8" w:space="0" w:color="000000"/>
              <w:left w:val="single" w:sz="4" w:space="0" w:color="auto"/>
              <w:bottom w:val="single" w:sz="4" w:space="0" w:color="auto"/>
              <w:right w:val="single" w:sz="8" w:space="0" w:color="000000"/>
            </w:tcBorders>
            <w:shd w:val="clear" w:color="auto" w:fill="FFFFFF" w:themeFill="background1"/>
            <w:tcMar>
              <w:top w:w="100" w:type="dxa"/>
              <w:left w:w="100" w:type="dxa"/>
              <w:bottom w:w="100" w:type="dxa"/>
              <w:right w:w="100" w:type="dxa"/>
            </w:tcMar>
          </w:tcPr>
          <w:p w14:paraId="3C2E71F3" w14:textId="77777777" w:rsidR="003E055A" w:rsidRPr="002826C5" w:rsidRDefault="003E055A" w:rsidP="00DD0296">
            <w:pPr>
              <w:spacing w:after="120"/>
            </w:pPr>
            <w:r w:rsidRPr="002826C5">
              <w:t>Develop a critical eye (situational awareness) for unsafe environments and unsafe actions when out on your bike.</w:t>
            </w:r>
          </w:p>
        </w:tc>
        <w:tc>
          <w:tcPr>
            <w:tcW w:w="0" w:type="auto"/>
            <w:tcBorders>
              <w:top w:val="single" w:sz="8" w:space="0" w:color="000000"/>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5CD6419B" w14:textId="77777777" w:rsidR="003E055A" w:rsidRPr="002826C5" w:rsidRDefault="003E055A" w:rsidP="00DD0296">
            <w:pPr>
              <w:spacing w:after="120"/>
            </w:pPr>
            <w:r w:rsidRPr="002826C5">
              <w:t xml:space="preserve">Act appropriately when on and around bikes. </w:t>
            </w:r>
          </w:p>
          <w:p w14:paraId="229FB858" w14:textId="77777777" w:rsidR="003E055A" w:rsidRPr="002826C5" w:rsidRDefault="003E055A" w:rsidP="00DD0296">
            <w:pPr>
              <w:spacing w:after="120"/>
            </w:pPr>
            <w:r w:rsidRPr="002826C5">
              <w:t xml:space="preserve">Act in ways that create and maintain ‘bike fun and safe </w:t>
            </w:r>
            <w:proofErr w:type="gramStart"/>
            <w:r w:rsidRPr="002826C5">
              <w:t>environments’</w:t>
            </w:r>
            <w:proofErr w:type="gramEnd"/>
            <w:r w:rsidRPr="002826C5">
              <w:t>.</w:t>
            </w:r>
          </w:p>
          <w:p w14:paraId="646FC40F" w14:textId="77777777" w:rsidR="003E055A" w:rsidRPr="002826C5" w:rsidRDefault="003E055A" w:rsidP="00DD0296">
            <w:pPr>
              <w:spacing w:after="120"/>
            </w:pPr>
          </w:p>
        </w:tc>
        <w:tc>
          <w:tcPr>
            <w:tcW w:w="0" w:type="auto"/>
            <w:tcBorders>
              <w:top w:val="single" w:sz="8" w:space="0" w:color="000000"/>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2EC16737" w14:textId="77777777" w:rsidR="003E055A" w:rsidRPr="002826C5" w:rsidRDefault="003E055A" w:rsidP="00DD0296">
            <w:pPr>
              <w:spacing w:after="120"/>
            </w:pPr>
            <w:r w:rsidRPr="002826C5">
              <w:t>Display an awareness of local issues around riding bikes.</w:t>
            </w:r>
          </w:p>
          <w:p w14:paraId="4CA174CF" w14:textId="77777777" w:rsidR="003E055A" w:rsidRPr="002826C5" w:rsidRDefault="003E055A" w:rsidP="00DD0296">
            <w:pPr>
              <w:spacing w:after="120"/>
            </w:pPr>
            <w:r w:rsidRPr="002826C5">
              <w:t>Be actively involved in community issues around having fun and keeping safe when riding bikes</w:t>
            </w:r>
          </w:p>
          <w:p w14:paraId="690AFC25" w14:textId="77777777" w:rsidR="003E055A" w:rsidRPr="002826C5" w:rsidRDefault="003E055A" w:rsidP="00DD0296">
            <w:pPr>
              <w:spacing w:after="120"/>
            </w:pPr>
            <w:r w:rsidRPr="002826C5">
              <w:t xml:space="preserve">Contribute to physical environments and local events to make them ‘bike fun and safe’. </w:t>
            </w:r>
          </w:p>
        </w:tc>
        <w:tc>
          <w:tcPr>
            <w:tcW w:w="0" w:type="auto"/>
            <w:tcBorders>
              <w:top w:val="single" w:sz="8" w:space="0" w:color="000000"/>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6577F433" w14:textId="77777777" w:rsidR="003E055A" w:rsidRPr="002826C5" w:rsidRDefault="003E055A" w:rsidP="00DD0296">
            <w:pPr>
              <w:spacing w:after="120"/>
            </w:pPr>
            <w:r w:rsidRPr="002826C5">
              <w:t>Interact with others to create ‘fun and safe’ biking environments at school and in the local community.</w:t>
            </w:r>
          </w:p>
        </w:tc>
        <w:tc>
          <w:tcPr>
            <w:tcW w:w="0" w:type="auto"/>
            <w:tcBorders>
              <w:top w:val="single" w:sz="8" w:space="0" w:color="000000"/>
              <w:left w:val="single" w:sz="8" w:space="0" w:color="000000"/>
              <w:bottom w:val="single" w:sz="4" w:space="0" w:color="auto"/>
              <w:right w:val="single" w:sz="4" w:space="0" w:color="auto"/>
            </w:tcBorders>
            <w:shd w:val="clear" w:color="auto" w:fill="FFFFFF" w:themeFill="background1"/>
            <w:tcMar>
              <w:top w:w="100" w:type="dxa"/>
              <w:left w:w="100" w:type="dxa"/>
              <w:bottom w:w="100" w:type="dxa"/>
              <w:right w:w="100" w:type="dxa"/>
            </w:tcMar>
          </w:tcPr>
          <w:p w14:paraId="45E043C9" w14:textId="77777777" w:rsidR="003E055A" w:rsidRPr="002826C5" w:rsidRDefault="003E055A" w:rsidP="00DD0296">
            <w:pPr>
              <w:spacing w:after="120"/>
            </w:pPr>
            <w:r w:rsidRPr="002826C5">
              <w:t xml:space="preserve">Interpret messages in communications about ‘bike fun and safe </w:t>
            </w:r>
            <w:proofErr w:type="gramStart"/>
            <w:r w:rsidRPr="002826C5">
              <w:t>environments’</w:t>
            </w:r>
            <w:proofErr w:type="gramEnd"/>
            <w:r w:rsidRPr="002826C5">
              <w:t>.</w:t>
            </w:r>
          </w:p>
          <w:p w14:paraId="47954824" w14:textId="77777777" w:rsidR="003E055A" w:rsidRPr="002826C5" w:rsidRDefault="003E055A" w:rsidP="00DD0296">
            <w:pPr>
              <w:spacing w:after="120"/>
            </w:pPr>
            <w:r w:rsidRPr="002826C5">
              <w:t xml:space="preserve">Use language symbols and text to communicate messages about ‘bike fun and safe </w:t>
            </w:r>
            <w:proofErr w:type="gramStart"/>
            <w:r w:rsidRPr="002826C5">
              <w:t>environments’</w:t>
            </w:r>
            <w:proofErr w:type="gramEnd"/>
            <w:r w:rsidRPr="002826C5">
              <w:t>.</w:t>
            </w:r>
          </w:p>
        </w:tc>
      </w:tr>
    </w:tbl>
    <w:p w14:paraId="311B6603" w14:textId="717AF6AF" w:rsidR="003E055A" w:rsidRPr="00087B63" w:rsidRDefault="003E055A" w:rsidP="00005572">
      <w:pPr>
        <w:pStyle w:val="NormalWeb"/>
        <w:spacing w:before="120" w:after="120" w:afterAutospacing="0"/>
        <w:textAlignment w:val="baseline"/>
      </w:pPr>
      <w:r w:rsidRPr="000D132B">
        <w:rPr>
          <w:rFonts w:asciiTheme="majorHAnsi" w:hAnsiTheme="majorHAnsi" w:cs="Calibri"/>
          <w:iCs/>
          <w:color w:val="000000" w:themeColor="text1"/>
          <w:sz w:val="20"/>
          <w:szCs w:val="20"/>
        </w:rPr>
        <w:t>For</w:t>
      </w:r>
      <w:r>
        <w:rPr>
          <w:rFonts w:asciiTheme="majorHAnsi" w:hAnsiTheme="majorHAnsi" w:cs="Calibri"/>
          <w:iCs/>
          <w:color w:val="000000" w:themeColor="text1"/>
          <w:sz w:val="20"/>
          <w:szCs w:val="20"/>
        </w:rPr>
        <w:t xml:space="preserve"> more about</w:t>
      </w:r>
      <w:r w:rsidRPr="000D132B">
        <w:rPr>
          <w:rFonts w:asciiTheme="majorHAnsi" w:hAnsiTheme="majorHAnsi" w:cs="Calibri"/>
          <w:iCs/>
          <w:color w:val="000000" w:themeColor="text1"/>
          <w:sz w:val="20"/>
          <w:szCs w:val="20"/>
        </w:rPr>
        <w:t xml:space="preserve"> </w:t>
      </w:r>
      <w:r w:rsidR="00FC1348">
        <w:rPr>
          <w:rFonts w:asciiTheme="majorHAnsi" w:hAnsiTheme="majorHAnsi" w:cs="Calibri"/>
          <w:iCs/>
          <w:color w:val="000000" w:themeColor="text1"/>
          <w:sz w:val="20"/>
          <w:szCs w:val="20"/>
        </w:rPr>
        <w:t>k</w:t>
      </w:r>
      <w:r w:rsidRPr="000D132B">
        <w:rPr>
          <w:rFonts w:asciiTheme="majorHAnsi" w:hAnsiTheme="majorHAnsi" w:cs="Calibri"/>
          <w:iCs/>
          <w:color w:val="000000" w:themeColor="text1"/>
          <w:sz w:val="20"/>
          <w:szCs w:val="20"/>
        </w:rPr>
        <w:t xml:space="preserve">ey </w:t>
      </w:r>
      <w:r w:rsidR="00FC1348">
        <w:rPr>
          <w:rFonts w:asciiTheme="majorHAnsi" w:hAnsiTheme="majorHAnsi" w:cs="Calibri"/>
          <w:iCs/>
          <w:color w:val="000000" w:themeColor="text1"/>
          <w:sz w:val="20"/>
          <w:szCs w:val="20"/>
        </w:rPr>
        <w:t>c</w:t>
      </w:r>
      <w:r w:rsidRPr="000D132B">
        <w:rPr>
          <w:rFonts w:asciiTheme="majorHAnsi" w:hAnsiTheme="majorHAnsi" w:cs="Calibri"/>
          <w:iCs/>
          <w:color w:val="000000" w:themeColor="text1"/>
          <w:sz w:val="20"/>
          <w:szCs w:val="20"/>
        </w:rPr>
        <w:t xml:space="preserve">ompetency </w:t>
      </w:r>
      <w:r>
        <w:rPr>
          <w:rFonts w:asciiTheme="majorHAnsi" w:hAnsiTheme="majorHAnsi" w:cs="Calibri"/>
          <w:iCs/>
          <w:color w:val="000000" w:themeColor="text1"/>
          <w:sz w:val="20"/>
          <w:szCs w:val="20"/>
        </w:rPr>
        <w:t>s</w:t>
      </w:r>
      <w:r w:rsidRPr="000D132B">
        <w:rPr>
          <w:rFonts w:asciiTheme="majorHAnsi" w:hAnsiTheme="majorHAnsi" w:cs="Calibri"/>
          <w:iCs/>
          <w:color w:val="000000" w:themeColor="text1"/>
          <w:sz w:val="20"/>
          <w:szCs w:val="20"/>
        </w:rPr>
        <w:t>elf-assessment rubrics, see Appendix B.</w:t>
      </w:r>
    </w:p>
    <w:sectPr w:rsidR="003E055A" w:rsidRPr="00087B63" w:rsidSect="007C5E57">
      <w:headerReference w:type="default" r:id="rId17"/>
      <w:footerReference w:type="even" r:id="rId18"/>
      <w:footerReference w:type="default" r:id="rId19"/>
      <w:footerReference w:type="first" r:id="rId20"/>
      <w:pgSz w:w="11900" w:h="16840" w:code="9"/>
      <w:pgMar w:top="1701" w:right="1440" w:bottom="170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2F04" w14:textId="77777777" w:rsidR="008F0C83" w:rsidRDefault="008F0C83" w:rsidP="003F6EDA">
      <w:r>
        <w:separator/>
      </w:r>
    </w:p>
  </w:endnote>
  <w:endnote w:type="continuationSeparator" w:id="0">
    <w:p w14:paraId="123D3B5F" w14:textId="77777777" w:rsidR="008F0C83" w:rsidRDefault="008F0C83" w:rsidP="003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BC15" w14:textId="77777777" w:rsidR="00E42B11" w:rsidRDefault="00E42B11" w:rsidP="006E7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B51B0" w14:textId="77777777" w:rsidR="00E42B11" w:rsidRDefault="00E4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BB04" w14:textId="77777777" w:rsidR="00051157" w:rsidRPr="00B557DE" w:rsidRDefault="00DB3B0E" w:rsidP="007C5E57">
    <w:pPr>
      <w:pStyle w:val="Footer"/>
      <w:pBdr>
        <w:top w:val="single" w:sz="4" w:space="1" w:color="A6A6A6" w:themeColor="background1" w:themeShade="A6"/>
      </w:pBdr>
      <w:tabs>
        <w:tab w:val="clear" w:pos="8640"/>
        <w:tab w:val="right" w:pos="9000"/>
      </w:tabs>
      <w:ind w:right="20"/>
      <w:rPr>
        <w:sz w:val="16"/>
        <w:szCs w:val="16"/>
      </w:rPr>
    </w:pPr>
    <w:r>
      <w:rPr>
        <w:noProof/>
      </w:rPr>
      <w:drawing>
        <wp:inline distT="0" distB="0" distL="0" distR="0" wp14:anchorId="07B14857" wp14:editId="3730F245">
          <wp:extent cx="1128730" cy="350875"/>
          <wp:effectExtent l="0" t="0" r="63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ka-Kotahi_RGB_BLUE.jpg"/>
                  <pic:cNvPicPr/>
                </pic:nvPicPr>
                <pic:blipFill>
                  <a:blip r:embed="rId1"/>
                  <a:stretch>
                    <a:fillRect/>
                  </a:stretch>
                </pic:blipFill>
                <pic:spPr>
                  <a:xfrm>
                    <a:off x="0" y="0"/>
                    <a:ext cx="1128730" cy="350875"/>
                  </a:xfrm>
                  <a:prstGeom prst="rect">
                    <a:avLst/>
                  </a:prstGeom>
                </pic:spPr>
              </pic:pic>
            </a:graphicData>
          </a:graphic>
        </wp:inline>
      </w:drawing>
    </w:r>
    <w:r w:rsidR="00051157" w:rsidRPr="00B557DE">
      <w:rPr>
        <w:sz w:val="16"/>
        <w:szCs w:val="16"/>
      </w:rPr>
      <w:tab/>
    </w:r>
    <w:r w:rsidR="007C5E57">
      <w:rPr>
        <w:sz w:val="16"/>
        <w:szCs w:val="16"/>
      </w:rPr>
      <w:fldChar w:fldCharType="begin"/>
    </w:r>
    <w:r w:rsidR="007C5E57">
      <w:rPr>
        <w:sz w:val="16"/>
        <w:szCs w:val="16"/>
      </w:rPr>
      <w:instrText xml:space="preserve"> PAGE  \* Arabic  \* MERGEFORMAT </w:instrText>
    </w:r>
    <w:r w:rsidR="007C5E57">
      <w:rPr>
        <w:sz w:val="16"/>
        <w:szCs w:val="16"/>
      </w:rPr>
      <w:fldChar w:fldCharType="separate"/>
    </w:r>
    <w:r w:rsidR="008A28D0">
      <w:rPr>
        <w:noProof/>
        <w:sz w:val="16"/>
        <w:szCs w:val="16"/>
      </w:rPr>
      <w:t>1</w:t>
    </w:r>
    <w:r w:rsidR="007C5E57">
      <w:rPr>
        <w:sz w:val="16"/>
        <w:szCs w:val="16"/>
      </w:rPr>
      <w:fldChar w:fldCharType="end"/>
    </w:r>
    <w:r w:rsidR="007C5E57">
      <w:rPr>
        <w:sz w:val="16"/>
        <w:szCs w:val="16"/>
      </w:rPr>
      <w:tab/>
    </w:r>
    <w:r>
      <w:rPr>
        <w:noProof/>
      </w:rPr>
      <w:drawing>
        <wp:inline distT="0" distB="0" distL="0" distR="0" wp14:anchorId="6BCB1189" wp14:editId="686CB81E">
          <wp:extent cx="786809" cy="296842"/>
          <wp:effectExtent l="0" t="0" r="0" b="825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Govt-logo-compact-wordmark.png"/>
                  <pic:cNvPicPr/>
                </pic:nvPicPr>
                <pic:blipFill>
                  <a:blip r:embed="rId2"/>
                  <a:stretch>
                    <a:fillRect/>
                  </a:stretch>
                </pic:blipFill>
                <pic:spPr>
                  <a:xfrm>
                    <a:off x="0" y="0"/>
                    <a:ext cx="812142" cy="306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074C" w14:textId="77777777" w:rsidR="00A6688F" w:rsidRDefault="00A6688F" w:rsidP="00A6688F">
    <w:pPr>
      <w:pStyle w:val="Footer"/>
      <w:ind w:left="-567"/>
    </w:pPr>
    <w:r>
      <w:rPr>
        <w:noProof/>
        <w:lang w:eastAsia="en-NZ"/>
      </w:rPr>
      <w:drawing>
        <wp:anchor distT="0" distB="0" distL="114300" distR="114300" simplePos="0" relativeHeight="251658240" behindDoc="1" locked="0" layoutInCell="1" allowOverlap="1" wp14:anchorId="2DE040C6" wp14:editId="0F21B8A9">
          <wp:simplePos x="0" y="0"/>
          <wp:positionH relativeFrom="margin">
            <wp:align>center</wp:align>
          </wp:positionH>
          <wp:positionV relativeFrom="paragraph">
            <wp:posOffset>-1374775</wp:posOffset>
          </wp:positionV>
          <wp:extent cx="6645179" cy="1382400"/>
          <wp:effectExtent l="0" t="0" r="381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 templates_title footer.png"/>
                  <pic:cNvPicPr/>
                </pic:nvPicPr>
                <pic:blipFill>
                  <a:blip r:embed="rId1">
                    <a:extLst>
                      <a:ext uri="{28A0092B-C50C-407E-A947-70E740481C1C}">
                        <a14:useLocalDpi xmlns:a14="http://schemas.microsoft.com/office/drawing/2010/main" val="0"/>
                      </a:ext>
                    </a:extLst>
                  </a:blip>
                  <a:stretch>
                    <a:fillRect/>
                  </a:stretch>
                </pic:blipFill>
                <pic:spPr>
                  <a:xfrm>
                    <a:off x="0" y="0"/>
                    <a:ext cx="6645179" cy="138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573F" w14:textId="77777777" w:rsidR="008F0C83" w:rsidRDefault="008F0C83" w:rsidP="003F6EDA">
      <w:r>
        <w:separator/>
      </w:r>
    </w:p>
  </w:footnote>
  <w:footnote w:type="continuationSeparator" w:id="0">
    <w:p w14:paraId="15081B26" w14:textId="77777777" w:rsidR="008F0C83" w:rsidRDefault="008F0C83" w:rsidP="003F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AFF9" w14:textId="77777777" w:rsidR="002947D7" w:rsidRDefault="00822E75" w:rsidP="007C5E57">
    <w:pPr>
      <w:pStyle w:val="Header"/>
      <w:tabs>
        <w:tab w:val="clear" w:pos="8640"/>
        <w:tab w:val="right" w:pos="8931"/>
      </w:tabs>
    </w:pPr>
    <w:r>
      <w:rPr>
        <w:noProof/>
        <w:lang w:eastAsia="en-NZ"/>
      </w:rPr>
      <w:drawing>
        <wp:anchor distT="0" distB="0" distL="114300" distR="114300" simplePos="0" relativeHeight="251659264" behindDoc="1" locked="0" layoutInCell="1" allowOverlap="1" wp14:anchorId="5AD94AA6" wp14:editId="5D119C98">
          <wp:simplePos x="0" y="0"/>
          <wp:positionH relativeFrom="margin">
            <wp:align>center</wp:align>
          </wp:positionH>
          <wp:positionV relativeFrom="paragraph">
            <wp:posOffset>2944</wp:posOffset>
          </wp:positionV>
          <wp:extent cx="6921500" cy="4870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Ready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921500" cy="487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E86FA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67259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B0BB4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E4E79D7"/>
    <w:multiLevelType w:val="hybridMultilevel"/>
    <w:tmpl w:val="FB86D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092A58"/>
    <w:multiLevelType w:val="hybridMultilevel"/>
    <w:tmpl w:val="6AEA0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1E2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23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E5592B"/>
    <w:multiLevelType w:val="hybridMultilevel"/>
    <w:tmpl w:val="5908E98C"/>
    <w:lvl w:ilvl="0" w:tplc="401CCE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C3B5F"/>
    <w:multiLevelType w:val="multilevel"/>
    <w:tmpl w:val="EE249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94969"/>
    <w:multiLevelType w:val="multilevel"/>
    <w:tmpl w:val="4F9EDE70"/>
    <w:styleLink w:val="NumberList1"/>
    <w:lvl w:ilvl="0">
      <w:start w:val="1"/>
      <w:numFmt w:val="decimal"/>
      <w:lvlText w:val="%1."/>
      <w:lvlJc w:val="left"/>
      <w:pPr>
        <w:ind w:left="1080" w:hanging="720"/>
      </w:pPr>
      <w:rPr>
        <w:rFonts w:ascii="Calibri" w:hAnsi="Calibri" w:hint="default"/>
        <w:b w:val="0"/>
        <w:i w:val="0"/>
        <w:color w:val="262626" w:themeColor="text1" w:themeTint="D9"/>
        <w:sz w:val="20"/>
      </w:rPr>
    </w:lvl>
    <w:lvl w:ilvl="1">
      <w:start w:val="1"/>
      <w:numFmt w:val="decimal"/>
      <w:isLgl/>
      <w:lvlText w:val="%1.%2"/>
      <w:lvlJc w:val="left"/>
      <w:pPr>
        <w:ind w:left="1440" w:hanging="720"/>
      </w:pPr>
      <w:rPr>
        <w:rFonts w:ascii="Calibri" w:hAnsi="Calibri" w:hint="default"/>
        <w:b w:val="0"/>
        <w:i w:val="0"/>
        <w:sz w:val="20"/>
      </w:rPr>
    </w:lvl>
    <w:lvl w:ilvl="2">
      <w:start w:val="1"/>
      <w:numFmt w:val="decimal"/>
      <w:isLgl/>
      <w:lvlText w:val="%1.%2.%3"/>
      <w:lvlJc w:val="left"/>
      <w:pPr>
        <w:ind w:left="1800" w:hanging="720"/>
      </w:pPr>
      <w:rPr>
        <w:rFonts w:ascii="Calibri" w:hAnsi="Calibri" w:hint="default"/>
        <w:b w:val="0"/>
        <w:i w:val="0"/>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00456B1"/>
    <w:multiLevelType w:val="multilevel"/>
    <w:tmpl w:val="F776065E"/>
    <w:lvl w:ilvl="0">
      <w:start w:val="1"/>
      <w:numFmt w:val="decimal"/>
      <w:pStyle w:val="Number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94EBF"/>
    <w:multiLevelType w:val="multilevel"/>
    <w:tmpl w:val="DA0CA2B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4F55D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B936F8"/>
    <w:multiLevelType w:val="hybridMultilevel"/>
    <w:tmpl w:val="F820854A"/>
    <w:lvl w:ilvl="0" w:tplc="A1D8659E">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7B38A1"/>
    <w:multiLevelType w:val="hybridMultilevel"/>
    <w:tmpl w:val="7C4CE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7C3670"/>
    <w:multiLevelType w:val="multilevel"/>
    <w:tmpl w:val="29AE7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A6068B"/>
    <w:multiLevelType w:val="hybridMultilevel"/>
    <w:tmpl w:val="53BA9E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EA7116E"/>
    <w:multiLevelType w:val="hybridMultilevel"/>
    <w:tmpl w:val="997EE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070186B"/>
    <w:multiLevelType w:val="multilevel"/>
    <w:tmpl w:val="CF1AC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7A1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ED1107"/>
    <w:multiLevelType w:val="multilevel"/>
    <w:tmpl w:val="20C47A08"/>
    <w:styleLink w:val="Style2"/>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5BF76780"/>
    <w:multiLevelType w:val="multilevel"/>
    <w:tmpl w:val="0804E5DE"/>
    <w:lvl w:ilvl="0">
      <w:start w:val="1"/>
      <w:numFmt w:val="decimal"/>
      <w:pStyle w:val="ListNumber1"/>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1F549D6"/>
    <w:multiLevelType w:val="hybridMultilevel"/>
    <w:tmpl w:val="939A2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27E54FF"/>
    <w:multiLevelType w:val="multilevel"/>
    <w:tmpl w:val="161C9A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7073A"/>
    <w:multiLevelType w:val="multilevel"/>
    <w:tmpl w:val="0804E5DE"/>
    <w:styleLink w:val="Style1"/>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DA53494"/>
    <w:multiLevelType w:val="multilevel"/>
    <w:tmpl w:val="83002852"/>
    <w:lvl w:ilvl="0">
      <w:start w:val="1"/>
      <w:numFmt w:val="decimal"/>
      <w:pStyle w:val="NumberBullet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236933849">
    <w:abstractNumId w:val="7"/>
  </w:num>
  <w:num w:numId="2" w16cid:durableId="1303190118">
    <w:abstractNumId w:val="2"/>
  </w:num>
  <w:num w:numId="3" w16cid:durableId="840892632">
    <w:abstractNumId w:val="15"/>
  </w:num>
  <w:num w:numId="4" w16cid:durableId="746613340">
    <w:abstractNumId w:val="0"/>
  </w:num>
  <w:num w:numId="5" w16cid:durableId="1507478078">
    <w:abstractNumId w:val="12"/>
  </w:num>
  <w:num w:numId="6" w16cid:durableId="840654984">
    <w:abstractNumId w:val="6"/>
  </w:num>
  <w:num w:numId="7" w16cid:durableId="698436349">
    <w:abstractNumId w:val="19"/>
  </w:num>
  <w:num w:numId="8" w16cid:durableId="880747787">
    <w:abstractNumId w:val="23"/>
  </w:num>
  <w:num w:numId="9" w16cid:durableId="1315648108">
    <w:abstractNumId w:val="1"/>
  </w:num>
  <w:num w:numId="10" w16cid:durableId="1949071984">
    <w:abstractNumId w:val="10"/>
  </w:num>
  <w:num w:numId="11" w16cid:durableId="748842909">
    <w:abstractNumId w:val="5"/>
  </w:num>
  <w:num w:numId="12" w16cid:durableId="2141024353">
    <w:abstractNumId w:val="18"/>
  </w:num>
  <w:num w:numId="13" w16cid:durableId="1068308768">
    <w:abstractNumId w:val="21"/>
  </w:num>
  <w:num w:numId="14" w16cid:durableId="1895502672">
    <w:abstractNumId w:val="9"/>
  </w:num>
  <w:num w:numId="15" w16cid:durableId="1673800645">
    <w:abstractNumId w:val="24"/>
  </w:num>
  <w:num w:numId="16" w16cid:durableId="1985809866">
    <w:abstractNumId w:val="25"/>
  </w:num>
  <w:num w:numId="17" w16cid:durableId="1049649988">
    <w:abstractNumId w:val="20"/>
  </w:num>
  <w:num w:numId="18" w16cid:durableId="1021853611">
    <w:abstractNumId w:val="11"/>
  </w:num>
  <w:num w:numId="19" w16cid:durableId="58943255">
    <w:abstractNumId w:val="16"/>
  </w:num>
  <w:num w:numId="20" w16cid:durableId="1142960392">
    <w:abstractNumId w:val="8"/>
    <w:lvlOverride w:ilvl="0">
      <w:lvl w:ilvl="0">
        <w:numFmt w:val="bullet"/>
        <w:lvlText w:val=""/>
        <w:lvlJc w:val="left"/>
        <w:pPr>
          <w:tabs>
            <w:tab w:val="num" w:pos="1440"/>
          </w:tabs>
          <w:ind w:left="1440" w:hanging="360"/>
        </w:pPr>
        <w:rPr>
          <w:rFonts w:ascii="Symbol" w:hAnsi="Symbol" w:hint="default"/>
          <w:sz w:val="20"/>
        </w:rPr>
      </w:lvl>
    </w:lvlOverride>
  </w:num>
  <w:num w:numId="21" w16cid:durableId="2116362602">
    <w:abstractNumId w:val="4"/>
  </w:num>
  <w:num w:numId="22" w16cid:durableId="507789076">
    <w:abstractNumId w:val="22"/>
  </w:num>
  <w:num w:numId="23" w16cid:durableId="399136100">
    <w:abstractNumId w:val="13"/>
  </w:num>
  <w:num w:numId="24" w16cid:durableId="1975599433">
    <w:abstractNumId w:val="17"/>
  </w:num>
  <w:num w:numId="25" w16cid:durableId="1679505194">
    <w:abstractNumId w:val="3"/>
  </w:num>
  <w:num w:numId="26" w16cid:durableId="145320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23"/>
    <w:rsid w:val="00005572"/>
    <w:rsid w:val="00023D11"/>
    <w:rsid w:val="00027FA0"/>
    <w:rsid w:val="00051157"/>
    <w:rsid w:val="000A0BDF"/>
    <w:rsid w:val="000C54EF"/>
    <w:rsid w:val="000D3640"/>
    <w:rsid w:val="00191070"/>
    <w:rsid w:val="001F3F68"/>
    <w:rsid w:val="002222E9"/>
    <w:rsid w:val="00222ABE"/>
    <w:rsid w:val="002947D7"/>
    <w:rsid w:val="002C7EA6"/>
    <w:rsid w:val="00315E73"/>
    <w:rsid w:val="00332021"/>
    <w:rsid w:val="003600F0"/>
    <w:rsid w:val="003E055A"/>
    <w:rsid w:val="003F6EDA"/>
    <w:rsid w:val="00411475"/>
    <w:rsid w:val="004508CB"/>
    <w:rsid w:val="0045112D"/>
    <w:rsid w:val="00517820"/>
    <w:rsid w:val="00524F14"/>
    <w:rsid w:val="00540E32"/>
    <w:rsid w:val="005679BF"/>
    <w:rsid w:val="005A1A9B"/>
    <w:rsid w:val="00685581"/>
    <w:rsid w:val="006C68D7"/>
    <w:rsid w:val="0072467C"/>
    <w:rsid w:val="00745BEC"/>
    <w:rsid w:val="00787FB3"/>
    <w:rsid w:val="007C5E57"/>
    <w:rsid w:val="007E002C"/>
    <w:rsid w:val="00822E75"/>
    <w:rsid w:val="00837573"/>
    <w:rsid w:val="0087427B"/>
    <w:rsid w:val="008A28D0"/>
    <w:rsid w:val="008F060B"/>
    <w:rsid w:val="008F0C83"/>
    <w:rsid w:val="0096784A"/>
    <w:rsid w:val="009B6165"/>
    <w:rsid w:val="009C78D8"/>
    <w:rsid w:val="00A6688F"/>
    <w:rsid w:val="00A93745"/>
    <w:rsid w:val="00AB5359"/>
    <w:rsid w:val="00AE4B08"/>
    <w:rsid w:val="00B03F77"/>
    <w:rsid w:val="00B14E36"/>
    <w:rsid w:val="00B557DE"/>
    <w:rsid w:val="00B61771"/>
    <w:rsid w:val="00B85268"/>
    <w:rsid w:val="00BB3BD1"/>
    <w:rsid w:val="00BC0905"/>
    <w:rsid w:val="00C34023"/>
    <w:rsid w:val="00C6002E"/>
    <w:rsid w:val="00D0090F"/>
    <w:rsid w:val="00D40BE5"/>
    <w:rsid w:val="00DB3B0E"/>
    <w:rsid w:val="00DD0296"/>
    <w:rsid w:val="00E22598"/>
    <w:rsid w:val="00E42B11"/>
    <w:rsid w:val="00EF5E7B"/>
    <w:rsid w:val="00F1600E"/>
    <w:rsid w:val="00F8776A"/>
    <w:rsid w:val="00FA3F57"/>
    <w:rsid w:val="00FC1348"/>
    <w:rsid w:val="00FD04E0"/>
    <w:rsid w:val="00FE5804"/>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33E2AF"/>
  <w15:docId w15:val="{001CCAC2-3721-400B-87E6-BDC9D4E5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57"/>
    <w:rPr>
      <w:rFonts w:ascii="Calibri" w:hAnsi="Calibri"/>
      <w:color w:val="262626" w:themeColor="text1" w:themeTint="D9"/>
      <w:sz w:val="20"/>
      <w:lang w:val="en-NZ"/>
    </w:rPr>
  </w:style>
  <w:style w:type="paragraph" w:styleId="Heading1">
    <w:name w:val="heading 1"/>
    <w:basedOn w:val="Normal"/>
    <w:next w:val="Normal"/>
    <w:link w:val="Heading1Char"/>
    <w:uiPriority w:val="9"/>
    <w:qFormat/>
    <w:rsid w:val="007C5E57"/>
    <w:pPr>
      <w:keepNext/>
      <w:keepLines/>
      <w:spacing w:before="360"/>
      <w:outlineLvl w:val="0"/>
    </w:pPr>
    <w:rPr>
      <w:rFonts w:ascii="Georgia" w:eastAsiaTheme="majorEastAsia" w:hAnsi="Georgia" w:cstheme="majorBidi"/>
      <w:bCs/>
      <w:color w:val="273944"/>
      <w:sz w:val="56"/>
      <w:szCs w:val="32"/>
    </w:rPr>
  </w:style>
  <w:style w:type="paragraph" w:styleId="Heading2">
    <w:name w:val="heading 2"/>
    <w:basedOn w:val="Normal"/>
    <w:next w:val="Normal"/>
    <w:link w:val="Heading2Char"/>
    <w:uiPriority w:val="9"/>
    <w:unhideWhenUsed/>
    <w:qFormat/>
    <w:rsid w:val="005679BF"/>
    <w:pPr>
      <w:keepNext/>
      <w:keepLines/>
      <w:spacing w:before="200"/>
      <w:outlineLvl w:val="1"/>
    </w:pPr>
    <w:rPr>
      <w:rFonts w:asciiTheme="majorHAnsi" w:eastAsiaTheme="majorEastAsia" w:hAnsiTheme="majorHAnsi" w:cstheme="majorBidi"/>
      <w:b/>
      <w:bCs/>
      <w:caps/>
      <w:color w:val="69BBAF"/>
      <w:sz w:val="40"/>
      <w:szCs w:val="40"/>
    </w:rPr>
  </w:style>
  <w:style w:type="paragraph" w:styleId="Heading3">
    <w:name w:val="heading 3"/>
    <w:basedOn w:val="Normal"/>
    <w:next w:val="Normal"/>
    <w:link w:val="Heading3Char"/>
    <w:uiPriority w:val="9"/>
    <w:unhideWhenUsed/>
    <w:qFormat/>
    <w:rsid w:val="00FA3F57"/>
    <w:pPr>
      <w:keepNext/>
      <w:keepLines/>
      <w:spacing w:before="200"/>
      <w:outlineLvl w:val="2"/>
    </w:pPr>
    <w:rPr>
      <w:rFonts w:asciiTheme="majorHAnsi" w:eastAsiaTheme="majorEastAsia" w:hAnsiTheme="majorHAnsi" w:cstheme="majorBidi"/>
      <w:b/>
      <w:bCs/>
      <w:color w:val="273944"/>
      <w:sz w:val="32"/>
    </w:rPr>
  </w:style>
  <w:style w:type="paragraph" w:styleId="Heading4">
    <w:name w:val="heading 4"/>
    <w:basedOn w:val="Normal"/>
    <w:next w:val="Normal"/>
    <w:link w:val="Heading4Char"/>
    <w:uiPriority w:val="9"/>
    <w:unhideWhenUsed/>
    <w:qFormat/>
    <w:rsid w:val="00FA3F57"/>
    <w:pPr>
      <w:keepNext/>
      <w:keepLines/>
      <w:spacing w:before="200"/>
      <w:outlineLvl w:val="3"/>
    </w:pPr>
    <w:rPr>
      <w:rFonts w:asciiTheme="majorHAnsi" w:eastAsiaTheme="majorEastAsia" w:hAnsiTheme="majorHAnsi" w:cstheme="majorBidi"/>
      <w:bCs/>
      <w:iCs/>
      <w:color w:val="2739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DA"/>
    <w:pPr>
      <w:tabs>
        <w:tab w:val="center" w:pos="4320"/>
        <w:tab w:val="right" w:pos="8640"/>
      </w:tabs>
    </w:pPr>
  </w:style>
  <w:style w:type="character" w:customStyle="1" w:styleId="HeaderChar">
    <w:name w:val="Header Char"/>
    <w:basedOn w:val="DefaultParagraphFont"/>
    <w:link w:val="Header"/>
    <w:uiPriority w:val="99"/>
    <w:rsid w:val="003F6EDA"/>
  </w:style>
  <w:style w:type="paragraph" w:styleId="Footer">
    <w:name w:val="footer"/>
    <w:basedOn w:val="Normal"/>
    <w:link w:val="FooterChar"/>
    <w:uiPriority w:val="99"/>
    <w:unhideWhenUsed/>
    <w:rsid w:val="003F6EDA"/>
    <w:pPr>
      <w:tabs>
        <w:tab w:val="center" w:pos="4320"/>
        <w:tab w:val="right" w:pos="8640"/>
      </w:tabs>
    </w:pPr>
  </w:style>
  <w:style w:type="character" w:customStyle="1" w:styleId="FooterChar">
    <w:name w:val="Footer Char"/>
    <w:basedOn w:val="DefaultParagraphFont"/>
    <w:link w:val="Footer"/>
    <w:uiPriority w:val="99"/>
    <w:rsid w:val="003F6EDA"/>
  </w:style>
  <w:style w:type="paragraph" w:styleId="BalloonText">
    <w:name w:val="Balloon Text"/>
    <w:basedOn w:val="Normal"/>
    <w:link w:val="BalloonTextChar"/>
    <w:uiPriority w:val="99"/>
    <w:semiHidden/>
    <w:unhideWhenUsed/>
    <w:rsid w:val="003F6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DA"/>
    <w:rPr>
      <w:rFonts w:ascii="Lucida Grande" w:hAnsi="Lucida Grande" w:cs="Lucida Grande"/>
      <w:sz w:val="18"/>
      <w:szCs w:val="18"/>
    </w:rPr>
  </w:style>
  <w:style w:type="character" w:customStyle="1" w:styleId="Heading1Char">
    <w:name w:val="Heading 1 Char"/>
    <w:basedOn w:val="DefaultParagraphFont"/>
    <w:link w:val="Heading1"/>
    <w:uiPriority w:val="9"/>
    <w:rsid w:val="007C5E57"/>
    <w:rPr>
      <w:rFonts w:ascii="Georgia" w:eastAsiaTheme="majorEastAsia" w:hAnsi="Georgia" w:cstheme="majorBidi"/>
      <w:bCs/>
      <w:color w:val="273944"/>
      <w:sz w:val="56"/>
      <w:szCs w:val="32"/>
      <w:lang w:val="en-NZ"/>
    </w:rPr>
  </w:style>
  <w:style w:type="character" w:customStyle="1" w:styleId="Heading2Char">
    <w:name w:val="Heading 2 Char"/>
    <w:basedOn w:val="DefaultParagraphFont"/>
    <w:link w:val="Heading2"/>
    <w:uiPriority w:val="9"/>
    <w:rsid w:val="005679BF"/>
    <w:rPr>
      <w:rFonts w:asciiTheme="majorHAnsi" w:eastAsiaTheme="majorEastAsia" w:hAnsiTheme="majorHAnsi" w:cstheme="majorBidi"/>
      <w:b/>
      <w:bCs/>
      <w:caps/>
      <w:color w:val="69BBAF"/>
      <w:sz w:val="40"/>
      <w:szCs w:val="40"/>
    </w:rPr>
  </w:style>
  <w:style w:type="paragraph" w:styleId="NoSpacing">
    <w:name w:val="No Spacing"/>
    <w:uiPriority w:val="1"/>
    <w:rsid w:val="00FA3F57"/>
    <w:rPr>
      <w:rFonts w:ascii="Calibri" w:hAnsi="Calibri"/>
      <w:color w:val="262626" w:themeColor="text1" w:themeTint="D9"/>
      <w:sz w:val="20"/>
    </w:rPr>
  </w:style>
  <w:style w:type="character" w:customStyle="1" w:styleId="Heading3Char">
    <w:name w:val="Heading 3 Char"/>
    <w:basedOn w:val="DefaultParagraphFont"/>
    <w:link w:val="Heading3"/>
    <w:uiPriority w:val="9"/>
    <w:rsid w:val="00FA3F57"/>
    <w:rPr>
      <w:rFonts w:asciiTheme="majorHAnsi" w:eastAsiaTheme="majorEastAsia" w:hAnsiTheme="majorHAnsi" w:cstheme="majorBidi"/>
      <w:b/>
      <w:bCs/>
      <w:color w:val="273944"/>
      <w:sz w:val="32"/>
    </w:rPr>
  </w:style>
  <w:style w:type="character" w:customStyle="1" w:styleId="Heading4Char">
    <w:name w:val="Heading 4 Char"/>
    <w:basedOn w:val="DefaultParagraphFont"/>
    <w:link w:val="Heading4"/>
    <w:uiPriority w:val="9"/>
    <w:rsid w:val="00FA3F57"/>
    <w:rPr>
      <w:rFonts w:asciiTheme="majorHAnsi" w:eastAsiaTheme="majorEastAsia" w:hAnsiTheme="majorHAnsi" w:cstheme="majorBidi"/>
      <w:bCs/>
      <w:iCs/>
      <w:color w:val="273944"/>
    </w:rPr>
  </w:style>
  <w:style w:type="paragraph" w:styleId="Subtitle">
    <w:name w:val="Subtitle"/>
    <w:aliases w:val="Italic"/>
    <w:basedOn w:val="Normal"/>
    <w:next w:val="Normal"/>
    <w:link w:val="SubtitleChar"/>
    <w:uiPriority w:val="11"/>
    <w:qFormat/>
    <w:rsid w:val="00D0090F"/>
    <w:pPr>
      <w:numPr>
        <w:ilvl w:val="1"/>
      </w:numPr>
    </w:pPr>
    <w:rPr>
      <w:rFonts w:eastAsiaTheme="majorEastAsia" w:cstheme="majorBidi"/>
      <w:i/>
      <w:iCs/>
      <w:spacing w:val="15"/>
    </w:rPr>
  </w:style>
  <w:style w:type="character" w:customStyle="1" w:styleId="SubtitleChar">
    <w:name w:val="Subtitle Char"/>
    <w:aliases w:val="Italic Char"/>
    <w:basedOn w:val="DefaultParagraphFont"/>
    <w:link w:val="Subtitle"/>
    <w:uiPriority w:val="11"/>
    <w:rsid w:val="00D0090F"/>
    <w:rPr>
      <w:rFonts w:ascii="Calibri" w:eastAsiaTheme="majorEastAsia" w:hAnsi="Calibri" w:cstheme="majorBidi"/>
      <w:i/>
      <w:iCs/>
      <w:color w:val="262626" w:themeColor="text1" w:themeTint="D9"/>
      <w:spacing w:val="15"/>
      <w:sz w:val="20"/>
    </w:rPr>
  </w:style>
  <w:style w:type="character" w:styleId="SubtleEmphasis">
    <w:name w:val="Subtle Emphasis"/>
    <w:aliases w:val="Bold"/>
    <w:basedOn w:val="DefaultParagraphFont"/>
    <w:uiPriority w:val="19"/>
    <w:qFormat/>
    <w:rsid w:val="00D0090F"/>
    <w:rPr>
      <w:b/>
      <w:iCs/>
    </w:rPr>
  </w:style>
  <w:style w:type="character" w:styleId="Emphasis">
    <w:name w:val="Emphasis"/>
    <w:basedOn w:val="DefaultParagraphFont"/>
    <w:uiPriority w:val="20"/>
    <w:rsid w:val="00D0090F"/>
    <w:rPr>
      <w:iCs/>
    </w:rPr>
  </w:style>
  <w:style w:type="paragraph" w:styleId="ListParagraph">
    <w:name w:val="List Paragraph"/>
    <w:aliases w:val="Bullet 1"/>
    <w:basedOn w:val="Normal"/>
    <w:next w:val="ListBullet"/>
    <w:uiPriority w:val="34"/>
    <w:qFormat/>
    <w:rsid w:val="00D0090F"/>
    <w:pPr>
      <w:numPr>
        <w:numId w:val="1"/>
      </w:numPr>
      <w:contextualSpacing/>
    </w:pPr>
  </w:style>
  <w:style w:type="character" w:styleId="IntenseReference">
    <w:name w:val="Intense Reference"/>
    <w:aliases w:val="Bullet"/>
    <w:basedOn w:val="Emphasis"/>
    <w:uiPriority w:val="32"/>
    <w:rsid w:val="00D0090F"/>
    <w:rPr>
      <w:iCs/>
    </w:rPr>
  </w:style>
  <w:style w:type="character" w:styleId="BookTitle">
    <w:name w:val="Book Title"/>
    <w:aliases w:val="Bullet 2"/>
    <w:basedOn w:val="DefaultParagraphFont"/>
    <w:uiPriority w:val="33"/>
    <w:rsid w:val="002C7EA6"/>
    <w:rPr>
      <w:b/>
      <w:bCs/>
      <w:smallCaps/>
      <w:spacing w:val="5"/>
    </w:rPr>
  </w:style>
  <w:style w:type="paragraph" w:styleId="ListBullet">
    <w:name w:val="List Bullet"/>
    <w:basedOn w:val="Normal"/>
    <w:uiPriority w:val="99"/>
    <w:unhideWhenUsed/>
    <w:rsid w:val="00D0090F"/>
    <w:pPr>
      <w:numPr>
        <w:numId w:val="2"/>
      </w:numPr>
      <w:contextualSpacing/>
    </w:pPr>
  </w:style>
  <w:style w:type="paragraph" w:customStyle="1" w:styleId="NumberBullet">
    <w:name w:val="Number Bullet"/>
    <w:basedOn w:val="ListNumber"/>
    <w:next w:val="ListNumber"/>
    <w:rsid w:val="005679BF"/>
    <w:pPr>
      <w:numPr>
        <w:numId w:val="10"/>
      </w:numPr>
    </w:pPr>
  </w:style>
  <w:style w:type="table" w:styleId="TableGrid">
    <w:name w:val="Table Grid"/>
    <w:basedOn w:val="TableNormal"/>
    <w:uiPriority w:val="59"/>
    <w:rsid w:val="002C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2C7EA6"/>
    <w:pPr>
      <w:numPr>
        <w:numId w:val="4"/>
      </w:numPr>
      <w:contextualSpacing/>
    </w:pPr>
  </w:style>
  <w:style w:type="character" w:styleId="Hyperlink">
    <w:name w:val="Hyperlink"/>
    <w:basedOn w:val="DefaultParagraphFont"/>
    <w:uiPriority w:val="99"/>
    <w:unhideWhenUsed/>
    <w:rsid w:val="00332021"/>
    <w:rPr>
      <w:color w:val="0000FF" w:themeColor="hyperlink"/>
      <w:u w:val="single"/>
    </w:rPr>
  </w:style>
  <w:style w:type="paragraph" w:customStyle="1" w:styleId="ListNumber1">
    <w:name w:val="List Number 1"/>
    <w:basedOn w:val="Heading2"/>
    <w:rsid w:val="005679BF"/>
    <w:pPr>
      <w:numPr>
        <w:numId w:val="13"/>
      </w:numPr>
    </w:pPr>
    <w:rPr>
      <w:rFonts w:ascii="Calibri" w:hAnsi="Calibri"/>
      <w:b w:val="0"/>
      <w:color w:val="262626" w:themeColor="text1" w:themeTint="D9"/>
      <w:sz w:val="20"/>
      <w:szCs w:val="20"/>
    </w:rPr>
  </w:style>
  <w:style w:type="paragraph" w:styleId="ListNumber">
    <w:name w:val="List Number"/>
    <w:basedOn w:val="Normal"/>
    <w:uiPriority w:val="99"/>
    <w:semiHidden/>
    <w:unhideWhenUsed/>
    <w:rsid w:val="005679BF"/>
    <w:pPr>
      <w:numPr>
        <w:numId w:val="9"/>
      </w:numPr>
      <w:contextualSpacing/>
    </w:pPr>
  </w:style>
  <w:style w:type="numbering" w:customStyle="1" w:styleId="NumberList1">
    <w:name w:val="Number List 1"/>
    <w:basedOn w:val="NoList"/>
    <w:uiPriority w:val="99"/>
    <w:rsid w:val="00AE4B08"/>
    <w:pPr>
      <w:numPr>
        <w:numId w:val="14"/>
      </w:numPr>
    </w:pPr>
  </w:style>
  <w:style w:type="numbering" w:customStyle="1" w:styleId="Style1">
    <w:name w:val="Style1"/>
    <w:basedOn w:val="NoList"/>
    <w:uiPriority w:val="99"/>
    <w:rsid w:val="00AE4B08"/>
    <w:pPr>
      <w:numPr>
        <w:numId w:val="15"/>
      </w:numPr>
    </w:pPr>
  </w:style>
  <w:style w:type="numbering" w:customStyle="1" w:styleId="Style2">
    <w:name w:val="Style2"/>
    <w:basedOn w:val="NoList"/>
    <w:uiPriority w:val="99"/>
    <w:rsid w:val="000C54EF"/>
    <w:pPr>
      <w:numPr>
        <w:numId w:val="17"/>
      </w:numPr>
    </w:pPr>
  </w:style>
  <w:style w:type="paragraph" w:customStyle="1" w:styleId="NumberBullet1">
    <w:name w:val="Number Bullet 1"/>
    <w:basedOn w:val="ListParagraph"/>
    <w:qFormat/>
    <w:rsid w:val="000C54EF"/>
    <w:pPr>
      <w:numPr>
        <w:numId w:val="16"/>
      </w:numPr>
    </w:pPr>
  </w:style>
  <w:style w:type="character" w:styleId="PageNumber">
    <w:name w:val="page number"/>
    <w:basedOn w:val="DefaultParagraphFont"/>
    <w:uiPriority w:val="99"/>
    <w:semiHidden/>
    <w:unhideWhenUsed/>
    <w:rsid w:val="00E42B11"/>
  </w:style>
  <w:style w:type="paragraph" w:customStyle="1" w:styleId="TableHeading">
    <w:name w:val="Table Heading"/>
    <w:basedOn w:val="Normal"/>
    <w:link w:val="TableHeadingChar"/>
    <w:rsid w:val="00B557DE"/>
    <w:rPr>
      <w:color w:val="FFFFFF" w:themeColor="background1"/>
    </w:rPr>
  </w:style>
  <w:style w:type="character" w:customStyle="1" w:styleId="TableHeadingChar">
    <w:name w:val="Table Heading Char"/>
    <w:basedOn w:val="DefaultParagraphFont"/>
    <w:link w:val="TableHeading"/>
    <w:rsid w:val="00B557DE"/>
    <w:rPr>
      <w:rFonts w:ascii="Calibri" w:hAnsi="Calibri"/>
      <w:color w:val="FFFFFF" w:themeColor="background1"/>
      <w:sz w:val="20"/>
      <w:lang w:val="en-NZ"/>
    </w:rPr>
  </w:style>
  <w:style w:type="paragraph" w:styleId="NormalWeb">
    <w:name w:val="Normal (Web)"/>
    <w:basedOn w:val="Normal"/>
    <w:uiPriority w:val="99"/>
    <w:unhideWhenUsed/>
    <w:rsid w:val="003E055A"/>
    <w:pPr>
      <w:spacing w:before="100" w:beforeAutospacing="1" w:after="100" w:afterAutospacing="1"/>
    </w:pPr>
    <w:rPr>
      <w:rFonts w:ascii="Times New Roman" w:eastAsia="Times New Roman" w:hAnsi="Times New Roman" w:cs="Times New Roman"/>
      <w:color w:val="auto"/>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zta.govt.nz/assets/Uploads/seven-point-safety-check.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keready.govt.nz/adults/tips-for-everyday-bike-riding-beginners-to-advanced/how-to-check-your-bik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ta.govt.nz/assets/Uploads/bike-buyers-guide-20171.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nzta.govt.nz/roadcode/code-for-cycling/equip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Bike%20Ready%20si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6323-82B3-4473-951A-6715FE4E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Bike Ready simple template</Template>
  <TotalTime>30</TotalTime>
  <Pages>8</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Wayne Erb</cp:lastModifiedBy>
  <cp:revision>30</cp:revision>
  <dcterms:created xsi:type="dcterms:W3CDTF">2022-12-05T23:28:00Z</dcterms:created>
  <dcterms:modified xsi:type="dcterms:W3CDTF">2022-12-08T22:38:00Z</dcterms:modified>
</cp:coreProperties>
</file>